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6681943C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DD2093">
        <w:rPr>
          <w:rFonts w:ascii="Arial" w:hAnsi="Arial" w:cs="Arial"/>
          <w:b/>
          <w:bCs/>
          <w:sz w:val="24"/>
          <w:szCs w:val="24"/>
        </w:rPr>
        <w:t>7</w:t>
      </w:r>
      <w:r w:rsidR="009E6AE8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83052B">
        <w:rPr>
          <w:rFonts w:ascii="Arial" w:hAnsi="Arial" w:cs="Arial"/>
          <w:b/>
          <w:bCs/>
          <w:sz w:val="28"/>
          <w:szCs w:val="24"/>
        </w:rPr>
        <w:t>5</w:t>
      </w:r>
      <w:r w:rsidR="00FC01ED">
        <w:rPr>
          <w:rFonts w:ascii="Arial" w:hAnsi="Arial" w:cs="Arial"/>
          <w:b/>
          <w:bCs/>
          <w:sz w:val="28"/>
          <w:szCs w:val="24"/>
        </w:rPr>
        <w:t>10235</w:t>
      </w:r>
    </w:p>
    <w:p w14:paraId="3E6B4129" w14:textId="2208846E" w:rsidR="00463675" w:rsidRPr="000F4E43" w:rsidRDefault="00C903DE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903DE">
        <w:rPr>
          <w:rFonts w:ascii="Arial" w:hAnsi="Arial" w:cs="Arial"/>
          <w:b/>
          <w:bCs/>
          <w:sz w:val="24"/>
          <w:szCs w:val="24"/>
        </w:rPr>
        <w:t>November 17 – 21, 2025, Dallas, TX, USA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F93C35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E46AED">
        <w:t xml:space="preserve">[DRAFT] </w:t>
      </w:r>
      <w:r w:rsidR="00CA3341">
        <w:rPr>
          <w:color w:val="0D0D0D"/>
        </w:rPr>
        <w:t xml:space="preserve">LS </w:t>
      </w:r>
      <w:r w:rsidR="0055571F">
        <w:rPr>
          <w:color w:val="0D0D0D"/>
        </w:rPr>
        <w:t>on the voice codec under stringent 1kpbs physical link rate</w:t>
      </w:r>
    </w:p>
    <w:p w14:paraId="723DDC09" w14:textId="7C23E026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2740B8">
        <w:rPr>
          <w:bCs w:val="0"/>
        </w:rPr>
        <w:t>-</w:t>
      </w:r>
    </w:p>
    <w:p w14:paraId="4A2F403A" w14:textId="4E15A9AD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740B8">
        <w:t>20</w:t>
      </w:r>
    </w:p>
    <w:p w14:paraId="11BFCDC2" w14:textId="0DBDA4FF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B031E" w:rsidRPr="00CB031E">
        <w:t>FS_5GSAT_Ph4_ARC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5CF7D45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E46AED" w:rsidRPr="00E46AED">
        <w:rPr>
          <w:b w:val="0"/>
          <w:bCs/>
          <w:lang w:val="fr-FR"/>
        </w:rPr>
        <w:t xml:space="preserve">Ericsson [to </w:t>
      </w:r>
      <w:proofErr w:type="spellStart"/>
      <w:r w:rsidR="00E46AED" w:rsidRPr="00E46AED">
        <w:rPr>
          <w:b w:val="0"/>
          <w:bCs/>
          <w:lang w:val="fr-FR"/>
        </w:rPr>
        <w:t>become</w:t>
      </w:r>
      <w:proofErr w:type="spellEnd"/>
      <w:r w:rsidR="00E46AED" w:rsidRPr="00E46AED">
        <w:rPr>
          <w:b w:val="0"/>
          <w:bCs/>
          <w:lang w:val="fr-FR"/>
        </w:rPr>
        <w:t xml:space="preserve"> </w:t>
      </w:r>
      <w:r w:rsidR="00C55D6B" w:rsidRPr="00E46AED">
        <w:rPr>
          <w:b w:val="0"/>
          <w:bCs/>
          <w:lang w:val="fr-FR"/>
        </w:rPr>
        <w:t>SA</w:t>
      </w:r>
      <w:r w:rsidR="00C831C8" w:rsidRPr="00E46AED">
        <w:rPr>
          <w:b w:val="0"/>
          <w:bCs/>
          <w:lang w:val="fr-FR"/>
        </w:rPr>
        <w:t>2</w:t>
      </w:r>
      <w:r w:rsidR="00E46AED">
        <w:rPr>
          <w:b w:val="0"/>
          <w:lang w:val="fr-FR"/>
        </w:rPr>
        <w:t>]</w:t>
      </w:r>
    </w:p>
    <w:p w14:paraId="2CD121DC" w14:textId="5AD918E0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BF51F4">
        <w:rPr>
          <w:b w:val="0"/>
          <w:bCs/>
          <w:lang w:val="fr-FR"/>
        </w:rPr>
        <w:t>SA</w:t>
      </w:r>
      <w:r w:rsidR="007B6A02">
        <w:rPr>
          <w:b w:val="0"/>
          <w:bCs/>
          <w:lang w:val="fr-FR"/>
        </w:rPr>
        <w:t>4</w:t>
      </w:r>
      <w:r w:rsidR="0019205C">
        <w:rPr>
          <w:b w:val="0"/>
          <w:bCs/>
          <w:lang w:val="fr-FR"/>
        </w:rPr>
        <w:t>, SA</w:t>
      </w:r>
      <w:r w:rsidR="007B6A02">
        <w:rPr>
          <w:b w:val="0"/>
          <w:bCs/>
          <w:lang w:val="fr-FR"/>
        </w:rPr>
        <w:t>1</w:t>
      </w:r>
    </w:p>
    <w:p w14:paraId="6E0CADF1" w14:textId="2A21A76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E61522" w:rsidRPr="00DB2E7B">
        <w:rPr>
          <w:b w:val="0"/>
          <w:bCs/>
          <w:lang w:val="fr-FR"/>
        </w:rPr>
        <w:t>RAN1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D19EFBD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F2C056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87A42" w:rsidRPr="00987A42">
        <w:rPr>
          <w:bCs/>
        </w:rPr>
        <w:t>Stefan Rommer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AF201A8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987A42" w:rsidRPr="00987A42">
        <w:rPr>
          <w:bCs/>
        </w:rPr>
        <w:t>stefan.rommer@ericsson.com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5C8F9D2" w14:textId="5E65867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642D0">
        <w:t>none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3D3C07C9" w14:textId="15E95CB3" w:rsidR="00476D61" w:rsidRPr="007465C3" w:rsidRDefault="00AC0953" w:rsidP="00DB2E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DB2E7B" w:rsidRPr="007465C3">
        <w:rPr>
          <w:rFonts w:ascii="Arial" w:hAnsi="Arial" w:cs="Arial"/>
          <w:b/>
        </w:rPr>
        <w:t>Background:</w:t>
      </w:r>
    </w:p>
    <w:p w14:paraId="35A99FB2" w14:textId="2BA7A8AD" w:rsidR="00DB2E7B" w:rsidRPr="00DB2E7B" w:rsidRDefault="00DB2E7B" w:rsidP="00DB2E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eastAsia="ja-JP"/>
        </w:rPr>
      </w:pPr>
      <w:r w:rsidRPr="00DB2E7B">
        <w:rPr>
          <w:rFonts w:eastAsia="Malgun Gothic"/>
          <w:color w:val="000000"/>
          <w:lang w:eastAsia="ja-JP"/>
        </w:rPr>
        <w:t xml:space="preserve">Under the </w:t>
      </w:r>
      <w:r w:rsidR="00987CF5">
        <w:rPr>
          <w:rFonts w:eastAsia="Malgun Gothic"/>
          <w:color w:val="000000"/>
          <w:lang w:eastAsia="ja-JP"/>
        </w:rPr>
        <w:t xml:space="preserve">most </w:t>
      </w:r>
      <w:r w:rsidRPr="00DB2E7B">
        <w:rPr>
          <w:rFonts w:eastAsia="Malgun Gothic"/>
          <w:color w:val="000000"/>
          <w:lang w:eastAsia="ja-JP"/>
        </w:rPr>
        <w:t>stringent 1kbps physical link rate assumption</w:t>
      </w:r>
      <w:r w:rsidR="00C33AA1">
        <w:rPr>
          <w:rFonts w:eastAsia="Malgun Gothic"/>
          <w:color w:val="000000"/>
          <w:lang w:eastAsia="ja-JP"/>
        </w:rPr>
        <w:t xml:space="preserve"> (</w:t>
      </w:r>
      <w:r w:rsidR="00987CF5">
        <w:rPr>
          <w:rFonts w:eastAsia="Malgun Gothic"/>
          <w:color w:val="000000"/>
          <w:lang w:eastAsia="ja-JP"/>
        </w:rPr>
        <w:t xml:space="preserve">see </w:t>
      </w:r>
      <w:r w:rsidR="007C7628">
        <w:rPr>
          <w:rFonts w:eastAsia="Malgun Gothic"/>
          <w:color w:val="000000"/>
          <w:lang w:eastAsia="ja-JP"/>
        </w:rPr>
        <w:t xml:space="preserve">TS 22.261, </w:t>
      </w:r>
      <w:r w:rsidR="001A6D24" w:rsidRPr="001A6D24">
        <w:rPr>
          <w:rFonts w:eastAsia="Malgun Gothic"/>
          <w:color w:val="000000"/>
          <w:lang w:eastAsia="ja-JP"/>
        </w:rPr>
        <w:t>Table 7.4.2-1</w:t>
      </w:r>
      <w:r w:rsidR="001A6D24">
        <w:rPr>
          <w:rFonts w:eastAsia="Malgun Gothic"/>
          <w:color w:val="000000"/>
          <w:lang w:eastAsia="ja-JP"/>
        </w:rPr>
        <w:t>)</w:t>
      </w:r>
      <w:r w:rsidRPr="00DB2E7B">
        <w:rPr>
          <w:rFonts w:eastAsia="Malgun Gothic"/>
          <w:color w:val="000000"/>
          <w:lang w:eastAsia="ja-JP"/>
        </w:rPr>
        <w:t>, the protocol overhead for transporting voice media payload is challenging.</w:t>
      </w:r>
    </w:p>
    <w:p w14:paraId="4760441C" w14:textId="3B5B44DE" w:rsidR="00DB2E7B" w:rsidRPr="00DB2E7B" w:rsidRDefault="00DB2E7B" w:rsidP="00DB2E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eastAsia="ja-JP"/>
        </w:rPr>
      </w:pPr>
      <w:r w:rsidRPr="00DB2E7B">
        <w:rPr>
          <w:rFonts w:eastAsia="Malgun Gothic"/>
          <w:color w:val="000000"/>
          <w:lang w:eastAsia="ja-JP"/>
        </w:rPr>
        <w:t>In case of IP based solution</w:t>
      </w:r>
      <w:r w:rsidR="00414D5E">
        <w:rPr>
          <w:rFonts w:eastAsia="Malgun Gothic"/>
          <w:color w:val="000000"/>
          <w:lang w:eastAsia="ja-JP"/>
        </w:rPr>
        <w:t>s</w:t>
      </w:r>
      <w:r w:rsidRPr="00DB2E7B">
        <w:rPr>
          <w:rFonts w:eastAsia="Malgun Gothic"/>
          <w:color w:val="000000"/>
          <w:lang w:eastAsia="ja-JP"/>
        </w:rPr>
        <w:t xml:space="preserve"> </w:t>
      </w:r>
      <w:r w:rsidR="009D3F00">
        <w:rPr>
          <w:rFonts w:eastAsia="Malgun Gothic"/>
          <w:color w:val="000000"/>
          <w:lang w:eastAsia="ja-JP"/>
        </w:rPr>
        <w:t>(</w:t>
      </w:r>
      <w:proofErr w:type="gramStart"/>
      <w:r w:rsidR="009D3F00">
        <w:rPr>
          <w:rFonts w:eastAsia="Malgun Gothic"/>
          <w:color w:val="000000"/>
          <w:lang w:eastAsia="ja-JP"/>
        </w:rPr>
        <w:t>similar to</w:t>
      </w:r>
      <w:proofErr w:type="gramEnd"/>
      <w:r w:rsidR="009D3F00">
        <w:rPr>
          <w:rFonts w:eastAsia="Malgun Gothic"/>
          <w:color w:val="000000"/>
          <w:lang w:eastAsia="ja-JP"/>
        </w:rPr>
        <w:t xml:space="preserve"> VoLTE) </w:t>
      </w:r>
      <w:r w:rsidRPr="00DB2E7B">
        <w:rPr>
          <w:rFonts w:eastAsia="Malgun Gothic"/>
          <w:color w:val="000000"/>
          <w:lang w:eastAsia="ja-JP"/>
        </w:rPr>
        <w:t>for transporting voice media</w:t>
      </w:r>
      <w:r w:rsidR="007E578C">
        <w:rPr>
          <w:rFonts w:eastAsia="Malgun Gothic"/>
          <w:color w:val="000000"/>
          <w:lang w:eastAsia="ja-JP"/>
        </w:rPr>
        <w:t xml:space="preserve"> </w:t>
      </w:r>
      <w:r w:rsidR="00913886">
        <w:rPr>
          <w:rFonts w:eastAsia="Malgun Gothic"/>
          <w:color w:val="000000"/>
          <w:lang w:eastAsia="ja-JP"/>
        </w:rPr>
        <w:t>in</w:t>
      </w:r>
      <w:r w:rsidR="007E578C">
        <w:rPr>
          <w:rFonts w:eastAsia="Malgun Gothic"/>
          <w:color w:val="000000"/>
          <w:lang w:eastAsia="ja-JP"/>
        </w:rPr>
        <w:t xml:space="preserve"> IMS voice over GEO NB-IoT satellite</w:t>
      </w:r>
      <w:r w:rsidRPr="00DB2E7B">
        <w:rPr>
          <w:rFonts w:eastAsia="Malgun Gothic"/>
          <w:color w:val="000000"/>
          <w:lang w:eastAsia="ja-JP"/>
        </w:rPr>
        <w:t xml:space="preserve">, protocol overhead comes from radio layer and the </w:t>
      </w:r>
      <w:r w:rsidR="00414D5E">
        <w:rPr>
          <w:rFonts w:eastAsia="Malgun Gothic"/>
          <w:color w:val="000000"/>
          <w:lang w:eastAsia="ja-JP"/>
        </w:rPr>
        <w:t>ROHC header (</w:t>
      </w:r>
      <w:r w:rsidR="00EF4504">
        <w:rPr>
          <w:rFonts w:eastAsia="Malgun Gothic"/>
          <w:color w:val="000000"/>
          <w:lang w:eastAsia="ja-JP"/>
        </w:rPr>
        <w:t xml:space="preserve">i.e. the </w:t>
      </w:r>
      <w:r w:rsidR="00414D5E">
        <w:rPr>
          <w:rFonts w:eastAsia="Malgun Gothic"/>
          <w:color w:val="000000"/>
          <w:lang w:eastAsia="ja-JP"/>
        </w:rPr>
        <w:t xml:space="preserve">compressed </w:t>
      </w:r>
      <w:r w:rsidR="00414D5E" w:rsidRPr="00DB2E7B">
        <w:rPr>
          <w:rFonts w:eastAsia="Malgun Gothic"/>
          <w:color w:val="000000"/>
          <w:lang w:eastAsia="ja-JP"/>
        </w:rPr>
        <w:t>IP/UDP/RTP</w:t>
      </w:r>
      <w:r w:rsidR="00414D5E">
        <w:rPr>
          <w:rFonts w:eastAsia="Malgun Gothic"/>
          <w:color w:val="000000"/>
          <w:lang w:eastAsia="ja-JP"/>
        </w:rPr>
        <w:t xml:space="preserve"> header)</w:t>
      </w:r>
      <w:r w:rsidRPr="00DB2E7B">
        <w:rPr>
          <w:rFonts w:eastAsia="Malgun Gothic"/>
          <w:color w:val="000000"/>
          <w:lang w:eastAsia="ja-JP"/>
        </w:rPr>
        <w:t xml:space="preserve">. The calculation below shows that the maximum available voice codec rate in the </w:t>
      </w:r>
      <w:r w:rsidR="00EF4504">
        <w:rPr>
          <w:rFonts w:eastAsia="Malgun Gothic"/>
          <w:color w:val="000000"/>
          <w:lang w:eastAsia="ja-JP"/>
        </w:rPr>
        <w:t>IPv6 case</w:t>
      </w:r>
      <w:r w:rsidRPr="00DB2E7B">
        <w:rPr>
          <w:rFonts w:eastAsia="Malgun Gothic"/>
          <w:color w:val="000000"/>
          <w:lang w:eastAsia="ja-JP"/>
        </w:rPr>
        <w:t xml:space="preserve"> has to go down to 300bps or 200bps, but </w:t>
      </w:r>
      <w:r w:rsidR="00EF4504">
        <w:rPr>
          <w:rFonts w:eastAsia="Malgun Gothic"/>
          <w:color w:val="000000"/>
          <w:lang w:eastAsia="ja-JP"/>
        </w:rPr>
        <w:t>that there is</w:t>
      </w:r>
      <w:r w:rsidRPr="00DB2E7B">
        <w:rPr>
          <w:rFonts w:eastAsia="Malgun Gothic"/>
          <w:color w:val="000000"/>
          <w:lang w:eastAsia="ja-JP"/>
        </w:rPr>
        <w:t xml:space="preserve"> </w:t>
      </w:r>
      <w:r w:rsidR="00414D5E">
        <w:rPr>
          <w:rFonts w:eastAsia="Malgun Gothic"/>
          <w:color w:val="000000"/>
          <w:lang w:eastAsia="ja-JP"/>
        </w:rPr>
        <w:t xml:space="preserve">a </w:t>
      </w:r>
      <w:r w:rsidRPr="00DB2E7B">
        <w:rPr>
          <w:rFonts w:eastAsia="Malgun Gothic"/>
          <w:color w:val="000000"/>
          <w:lang w:eastAsia="ja-JP"/>
        </w:rPr>
        <w:t xml:space="preserve">better situation in case of IPv4 (500bps or 400bps), </w:t>
      </w:r>
      <w:r w:rsidR="00414D5E">
        <w:rPr>
          <w:rFonts w:eastAsia="Malgun Gothic"/>
          <w:color w:val="000000"/>
          <w:lang w:eastAsia="ja-JP"/>
        </w:rPr>
        <w:t>depending</w:t>
      </w:r>
      <w:r w:rsidRPr="00DB2E7B">
        <w:rPr>
          <w:rFonts w:eastAsia="Malgun Gothic"/>
          <w:color w:val="000000"/>
          <w:lang w:eastAsia="ja-JP"/>
        </w:rPr>
        <w:t xml:space="preserve"> on the size of </w:t>
      </w:r>
      <w:r w:rsidR="00414D5E">
        <w:rPr>
          <w:rFonts w:eastAsia="Malgun Gothic"/>
          <w:color w:val="000000"/>
          <w:lang w:eastAsia="ja-JP"/>
        </w:rPr>
        <w:t xml:space="preserve">the </w:t>
      </w:r>
      <w:r w:rsidRPr="00DB2E7B">
        <w:rPr>
          <w:rFonts w:eastAsia="Malgun Gothic"/>
          <w:color w:val="000000"/>
          <w:lang w:eastAsia="ja-JP"/>
        </w:rPr>
        <w:t xml:space="preserve">MAC header (see </w:t>
      </w:r>
      <w:hyperlink r:id="rId12" w:history="1">
        <w:r w:rsidRPr="00DB2E7B">
          <w:rPr>
            <w:rFonts w:eastAsia="Malgun Gothic"/>
            <w:color w:val="0000FF"/>
            <w:u w:val="single"/>
            <w:lang w:eastAsia="ja-JP"/>
          </w:rPr>
          <w:t>R2-2507790</w:t>
        </w:r>
      </w:hyperlink>
      <w:r w:rsidRPr="00DB2E7B">
        <w:rPr>
          <w:rFonts w:eastAsia="Malgun Gothic" w:hint="eastAsia"/>
          <w:color w:val="000000"/>
          <w:lang w:eastAsia="ja-JP"/>
        </w:rPr>
        <w:t>)</w:t>
      </w:r>
      <w:r w:rsidRPr="00DB2E7B">
        <w:rPr>
          <w:rFonts w:eastAsia="Malgun Gothic"/>
          <w:color w:val="000000"/>
          <w:lang w:eastAsia="ja-JP"/>
        </w:rPr>
        <w:t>.</w:t>
      </w:r>
    </w:p>
    <w:p w14:paraId="5321B4D9" w14:textId="77777777" w:rsidR="00DB2E7B" w:rsidRPr="00DB2E7B" w:rsidRDefault="00DB2E7B" w:rsidP="00DB2E7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color w:val="000000"/>
          <w:lang w:val="en-US" w:eastAsia="ja-JP"/>
        </w:rPr>
      </w:pPr>
      <w:r w:rsidRPr="00DB2E7B">
        <w:rPr>
          <w:rFonts w:eastAsia="Malgun Gothic"/>
          <w:color w:val="000000"/>
          <w:lang w:val="en-US" w:eastAsia="ja-JP"/>
        </w:rPr>
        <w:t>-</w:t>
      </w:r>
      <w:r w:rsidRPr="00DB2E7B">
        <w:rPr>
          <w:rFonts w:eastAsia="Malgun Gothic"/>
          <w:color w:val="000000"/>
          <w:lang w:val="en-US" w:eastAsia="ja-JP"/>
        </w:rPr>
        <w:tab/>
      </w:r>
      <w:r w:rsidRPr="00DB2E7B">
        <w:rPr>
          <w:rFonts w:eastAsia="Malgun Gothic" w:hint="eastAsia"/>
          <w:color w:val="000000"/>
          <w:lang w:val="en-US" w:eastAsia="ja-JP"/>
        </w:rPr>
        <w:t>1kbps physical link rate</w:t>
      </w:r>
    </w:p>
    <w:p w14:paraId="4F23B808" w14:textId="77777777" w:rsidR="00DB2E7B" w:rsidRPr="00DB2E7B" w:rsidRDefault="00DB2E7B" w:rsidP="00DB2E7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color w:val="000000"/>
          <w:lang w:eastAsia="ja-JP"/>
        </w:rPr>
      </w:pPr>
      <w:r w:rsidRPr="00DB2E7B">
        <w:rPr>
          <w:rFonts w:eastAsia="Malgun Gothic"/>
          <w:color w:val="000000"/>
          <w:lang w:val="en-US" w:eastAsia="ja-JP"/>
        </w:rPr>
        <w:t>-</w:t>
      </w:r>
      <w:r w:rsidRPr="00DB2E7B">
        <w:rPr>
          <w:rFonts w:eastAsia="Malgun Gothic"/>
          <w:color w:val="000000"/>
          <w:lang w:val="en-US" w:eastAsia="ja-JP"/>
        </w:rPr>
        <w:tab/>
      </w:r>
      <w:proofErr w:type="spellStart"/>
      <w:r w:rsidRPr="00DB2E7B">
        <w:rPr>
          <w:rFonts w:eastAsia="Malgun Gothic" w:hint="eastAsia"/>
          <w:color w:val="000000"/>
          <w:lang w:val="en-US" w:eastAsia="ja-JP"/>
        </w:rPr>
        <w:t>ptime</w:t>
      </w:r>
      <w:proofErr w:type="spellEnd"/>
      <w:r w:rsidRPr="00DB2E7B">
        <w:rPr>
          <w:rFonts w:eastAsia="Malgun Gothic" w:hint="eastAsia"/>
          <w:color w:val="000000"/>
          <w:lang w:val="en-US" w:eastAsia="ja-JP"/>
        </w:rPr>
        <w:t xml:space="preserve"> </w:t>
      </w:r>
      <w:r w:rsidRPr="00DB2E7B">
        <w:rPr>
          <w:rFonts w:eastAsia="Malgun Gothic"/>
          <w:color w:val="000000"/>
          <w:lang w:val="en-US" w:eastAsia="ja-JP"/>
        </w:rPr>
        <w:t xml:space="preserve">= </w:t>
      </w:r>
      <w:r w:rsidRPr="00DB2E7B">
        <w:rPr>
          <w:rFonts w:eastAsia="Malgun Gothic" w:hint="eastAsia"/>
          <w:color w:val="000000"/>
          <w:lang w:val="en-US" w:eastAsia="ja-JP"/>
        </w:rPr>
        <w:t>80ms</w:t>
      </w:r>
    </w:p>
    <w:p w14:paraId="2857E486" w14:textId="77777777" w:rsidR="00DB2E7B" w:rsidRPr="00DB2E7B" w:rsidRDefault="00DB2E7B" w:rsidP="00DB2E7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color w:val="000000"/>
          <w:lang w:eastAsia="ja-JP"/>
        </w:rPr>
      </w:pPr>
      <w:r w:rsidRPr="00DB2E7B">
        <w:rPr>
          <w:rFonts w:eastAsia="Malgun Gothic"/>
          <w:color w:val="000000"/>
          <w:lang w:val="en-US" w:eastAsia="ja-JP"/>
        </w:rPr>
        <w:t>-</w:t>
      </w:r>
      <w:r w:rsidRPr="00DB2E7B">
        <w:rPr>
          <w:rFonts w:eastAsia="Malgun Gothic"/>
          <w:color w:val="000000"/>
          <w:lang w:val="en-US" w:eastAsia="ja-JP"/>
        </w:rPr>
        <w:tab/>
      </w:r>
      <w:r w:rsidRPr="00DB2E7B">
        <w:rPr>
          <w:rFonts w:eastAsia="Malgun Gothic" w:hint="eastAsia"/>
          <w:color w:val="000000"/>
          <w:lang w:val="en-US" w:eastAsia="ja-JP"/>
        </w:rPr>
        <w:t>12.5 pkts per second</w:t>
      </w:r>
      <w:r w:rsidRPr="00DB2E7B">
        <w:rPr>
          <w:rFonts w:eastAsia="Malgun Gothic"/>
          <w:color w:val="000000"/>
          <w:lang w:val="en-US" w:eastAsia="ja-JP"/>
        </w:rPr>
        <w:t xml:space="preserve"> = 1s voice samples / 80ms</w:t>
      </w:r>
    </w:p>
    <w:p w14:paraId="4EE6A572" w14:textId="77777777" w:rsidR="00DB2E7B" w:rsidRPr="00DB2E7B" w:rsidRDefault="00DB2E7B" w:rsidP="00DB2E7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color w:val="000000"/>
          <w:lang w:eastAsia="ja-JP"/>
        </w:rPr>
      </w:pPr>
      <w:r w:rsidRPr="00DB2E7B">
        <w:rPr>
          <w:rFonts w:eastAsia="Malgun Gothic"/>
          <w:color w:val="000000"/>
          <w:lang w:val="en-US" w:eastAsia="ja-JP"/>
        </w:rPr>
        <w:t>-</w:t>
      </w:r>
      <w:r w:rsidRPr="00DB2E7B">
        <w:rPr>
          <w:rFonts w:eastAsia="Malgun Gothic"/>
          <w:color w:val="000000"/>
          <w:lang w:val="en-US" w:eastAsia="ja-JP"/>
        </w:rPr>
        <w:tab/>
      </w:r>
      <w:r w:rsidRPr="00DB2E7B">
        <w:rPr>
          <w:rFonts w:eastAsia="Malgun Gothic" w:hint="eastAsia"/>
          <w:color w:val="000000"/>
          <w:lang w:val="en-US" w:eastAsia="ja-JP"/>
        </w:rPr>
        <w:t xml:space="preserve">1000 bits </w:t>
      </w:r>
      <w:r w:rsidRPr="00DB2E7B">
        <w:rPr>
          <w:rFonts w:eastAsia="Malgun Gothic"/>
          <w:color w:val="000000"/>
          <w:lang w:val="en-US" w:eastAsia="ja-JP"/>
        </w:rPr>
        <w:t xml:space="preserve">per second link rate </w:t>
      </w:r>
      <w:r w:rsidRPr="00DB2E7B">
        <w:rPr>
          <w:rFonts w:eastAsia="Malgun Gothic" w:hint="eastAsia"/>
          <w:color w:val="000000"/>
          <w:lang w:val="en-US" w:eastAsia="ja-JP"/>
        </w:rPr>
        <w:t xml:space="preserve">/ 12.5 pkt = 80 bits per pkt = </w:t>
      </w:r>
      <w:r w:rsidRPr="00DB2E7B">
        <w:rPr>
          <w:rFonts w:eastAsia="Malgun Gothic"/>
          <w:color w:val="000000"/>
          <w:lang w:val="en-US" w:eastAsia="ja-JP"/>
        </w:rPr>
        <w:t>10 bytes per pkt</w:t>
      </w:r>
    </w:p>
    <w:p w14:paraId="0165EC2C" w14:textId="4FCE0710" w:rsidR="00DB2E7B" w:rsidRPr="00DB2E7B" w:rsidRDefault="00DB2E7B" w:rsidP="00DB2E7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color w:val="000000"/>
          <w:lang w:eastAsia="ja-JP"/>
        </w:rPr>
      </w:pPr>
      <w:r w:rsidRPr="00DB2E7B">
        <w:rPr>
          <w:rFonts w:eastAsia="Malgun Gothic"/>
          <w:color w:val="000000"/>
          <w:lang w:val="en-US" w:eastAsia="ja-JP"/>
        </w:rPr>
        <w:t>-</w:t>
      </w:r>
      <w:r w:rsidRPr="00DB2E7B">
        <w:rPr>
          <w:rFonts w:eastAsia="Malgun Gothic"/>
          <w:color w:val="000000"/>
          <w:lang w:val="en-US" w:eastAsia="ja-JP"/>
        </w:rPr>
        <w:tab/>
      </w:r>
      <w:r w:rsidRPr="00DB2E7B">
        <w:rPr>
          <w:rFonts w:eastAsia="Malgun Gothic" w:hint="eastAsia"/>
          <w:color w:val="000000"/>
          <w:lang w:val="en-US" w:eastAsia="ja-JP"/>
        </w:rPr>
        <w:t xml:space="preserve">Radio layer overhead is assumed </w:t>
      </w:r>
      <w:r w:rsidR="00414D5E">
        <w:rPr>
          <w:rFonts w:eastAsia="Malgun Gothic"/>
          <w:color w:val="000000"/>
          <w:lang w:val="en-US" w:eastAsia="ja-JP"/>
        </w:rPr>
        <w:t>to be</w:t>
      </w:r>
      <w:r w:rsidRPr="00DB2E7B">
        <w:rPr>
          <w:rFonts w:eastAsia="Malgun Gothic"/>
          <w:color w:val="000000"/>
          <w:lang w:val="en-US" w:eastAsia="ja-JP"/>
        </w:rPr>
        <w:t xml:space="preserve"> 4 bytes (assuming </w:t>
      </w:r>
      <w:proofErr w:type="gramStart"/>
      <w:r w:rsidRPr="00DB2E7B">
        <w:rPr>
          <w:rFonts w:eastAsia="Malgun Gothic"/>
          <w:color w:val="000000"/>
          <w:lang w:val="en-US" w:eastAsia="ja-JP"/>
        </w:rPr>
        <w:t>2 byte</w:t>
      </w:r>
      <w:proofErr w:type="gramEnd"/>
      <w:r w:rsidRPr="00DB2E7B">
        <w:rPr>
          <w:rFonts w:eastAsia="Malgun Gothic"/>
          <w:color w:val="000000"/>
          <w:lang w:val="en-US" w:eastAsia="ja-JP"/>
        </w:rPr>
        <w:t xml:space="preserve"> MAC header)</w:t>
      </w:r>
    </w:p>
    <w:p w14:paraId="3E21FAB9" w14:textId="77777777" w:rsidR="00DB2E7B" w:rsidRPr="00DB2E7B" w:rsidRDefault="00DB2E7B" w:rsidP="00DB2E7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color w:val="000000"/>
          <w:lang w:eastAsia="ja-JP"/>
        </w:rPr>
      </w:pPr>
      <w:r w:rsidRPr="00DB2E7B">
        <w:rPr>
          <w:rFonts w:eastAsia="Malgun Gothic"/>
          <w:color w:val="000000"/>
          <w:lang w:val="en-US" w:eastAsia="ja-JP"/>
        </w:rPr>
        <w:t>-</w:t>
      </w:r>
      <w:r w:rsidRPr="00DB2E7B">
        <w:rPr>
          <w:rFonts w:eastAsia="Malgun Gothic"/>
          <w:color w:val="000000"/>
          <w:lang w:val="en-US" w:eastAsia="ja-JP"/>
        </w:rPr>
        <w:tab/>
        <w:t>ROHC overhead in SO state (minimum size of UO-0 packet):</w:t>
      </w:r>
    </w:p>
    <w:p w14:paraId="389C6187" w14:textId="30A1D2B6" w:rsidR="00DB2E7B" w:rsidRPr="00DB2E7B" w:rsidRDefault="00DB2E7B" w:rsidP="00DB2E7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Malgun Gothic"/>
          <w:color w:val="000000"/>
          <w:lang w:val="x-none" w:eastAsia="ja-JP"/>
        </w:rPr>
      </w:pPr>
      <w:r w:rsidRPr="00DB2E7B">
        <w:rPr>
          <w:rFonts w:eastAsia="Malgun Gothic"/>
          <w:color w:val="000000"/>
          <w:lang w:val="x-none" w:eastAsia="ja-JP"/>
        </w:rPr>
        <w:t>-</w:t>
      </w:r>
      <w:r w:rsidRPr="00DB2E7B">
        <w:rPr>
          <w:rFonts w:eastAsia="Malgun Gothic"/>
          <w:color w:val="000000"/>
          <w:lang w:val="x-none" w:eastAsia="ja-JP"/>
        </w:rPr>
        <w:tab/>
      </w:r>
      <w:r w:rsidRPr="00DB2E7B">
        <w:rPr>
          <w:rFonts w:eastAsia="Malgun Gothic" w:hint="eastAsia"/>
          <w:color w:val="000000"/>
          <w:lang w:val="x-none" w:eastAsia="ja-JP"/>
        </w:rPr>
        <w:t>IPv4 = 1</w:t>
      </w:r>
      <w:r w:rsidR="00414D5E">
        <w:rPr>
          <w:rFonts w:eastAsia="Malgun Gothic"/>
          <w:color w:val="000000"/>
          <w:lang w:val="x-none" w:eastAsia="ja-JP"/>
        </w:rPr>
        <w:t xml:space="preserve"> </w:t>
      </w:r>
      <w:r w:rsidRPr="00DB2E7B">
        <w:rPr>
          <w:rFonts w:eastAsia="Malgun Gothic" w:hint="eastAsia"/>
          <w:color w:val="000000"/>
          <w:lang w:val="x-none" w:eastAsia="ja-JP"/>
        </w:rPr>
        <w:t>byte</w:t>
      </w:r>
    </w:p>
    <w:p w14:paraId="62564092" w14:textId="2DF1CF13" w:rsidR="00DB2E7B" w:rsidRPr="00DB2E7B" w:rsidRDefault="00DB2E7B" w:rsidP="00DB2E7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Malgun Gothic"/>
          <w:color w:val="000000"/>
          <w:lang w:val="x-none" w:eastAsia="ja-JP"/>
        </w:rPr>
      </w:pPr>
      <w:r w:rsidRPr="00DB2E7B">
        <w:rPr>
          <w:rFonts w:eastAsia="Malgun Gothic"/>
          <w:color w:val="000000"/>
          <w:lang w:val="x-none" w:eastAsia="ja-JP"/>
        </w:rPr>
        <w:t>-</w:t>
      </w:r>
      <w:r w:rsidRPr="00DB2E7B">
        <w:rPr>
          <w:rFonts w:eastAsia="Malgun Gothic"/>
          <w:color w:val="000000"/>
          <w:lang w:val="x-none" w:eastAsia="ja-JP"/>
        </w:rPr>
        <w:tab/>
      </w:r>
      <w:r w:rsidRPr="00DB2E7B">
        <w:rPr>
          <w:rFonts w:eastAsia="Malgun Gothic" w:hint="eastAsia"/>
          <w:color w:val="000000"/>
          <w:lang w:val="x-none" w:eastAsia="ja-JP"/>
        </w:rPr>
        <w:t>IPv6 = 3</w:t>
      </w:r>
      <w:r w:rsidR="00414D5E">
        <w:rPr>
          <w:rFonts w:eastAsia="Malgun Gothic"/>
          <w:color w:val="000000"/>
          <w:lang w:val="x-none" w:eastAsia="ja-JP"/>
        </w:rPr>
        <w:t xml:space="preserve"> </w:t>
      </w:r>
      <w:r w:rsidRPr="00DB2E7B">
        <w:rPr>
          <w:rFonts w:eastAsia="Malgun Gothic" w:hint="eastAsia"/>
          <w:color w:val="000000"/>
          <w:lang w:val="x-none" w:eastAsia="ja-JP"/>
        </w:rPr>
        <w:t>bytes (UDP checksum mandatory)</w:t>
      </w:r>
    </w:p>
    <w:p w14:paraId="21F81AA6" w14:textId="4D005B3C" w:rsidR="00DB2E7B" w:rsidRPr="00DB2E7B" w:rsidRDefault="00DB2E7B" w:rsidP="00DB2E7B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Malgun Gothic"/>
          <w:color w:val="000000"/>
          <w:lang w:val="en-US" w:eastAsia="ja-JP"/>
        </w:rPr>
      </w:pPr>
      <w:r w:rsidRPr="00DB2E7B">
        <w:rPr>
          <w:rFonts w:eastAsia="Malgun Gothic"/>
          <w:color w:val="000000"/>
          <w:lang w:val="en-US" w:eastAsia="ja-JP"/>
        </w:rPr>
        <w:t>-</w:t>
      </w:r>
      <w:r w:rsidRPr="00DB2E7B">
        <w:rPr>
          <w:rFonts w:eastAsia="Malgun Gothic"/>
          <w:color w:val="000000"/>
          <w:lang w:val="en-US" w:eastAsia="ja-JP"/>
        </w:rPr>
        <w:tab/>
      </w:r>
      <w:r w:rsidR="00815F3F">
        <w:rPr>
          <w:rFonts w:eastAsia="Malgun Gothic"/>
          <w:color w:val="000000"/>
          <w:lang w:val="en-US" w:eastAsia="ja-JP"/>
        </w:rPr>
        <w:t xml:space="preserve">Remaining for </w:t>
      </w:r>
      <w:r w:rsidRPr="00DB2E7B">
        <w:rPr>
          <w:rFonts w:eastAsia="Malgun Gothic"/>
          <w:color w:val="000000"/>
          <w:lang w:val="en-US" w:eastAsia="ja-JP"/>
        </w:rPr>
        <w:t xml:space="preserve">Voice </w:t>
      </w:r>
      <w:proofErr w:type="gramStart"/>
      <w:r w:rsidRPr="00DB2E7B">
        <w:rPr>
          <w:rFonts w:eastAsia="Malgun Gothic"/>
          <w:color w:val="000000"/>
          <w:lang w:val="en-US" w:eastAsia="ja-JP"/>
        </w:rPr>
        <w:t>codec</w:t>
      </w:r>
      <w:proofErr w:type="gramEnd"/>
      <w:r w:rsidRPr="00DB2E7B">
        <w:rPr>
          <w:rFonts w:eastAsia="Malgun Gothic"/>
          <w:color w:val="000000"/>
          <w:lang w:val="en-US" w:eastAsia="ja-JP"/>
        </w:rPr>
        <w:t>:</w:t>
      </w:r>
    </w:p>
    <w:p w14:paraId="46232493" w14:textId="611DFFA6" w:rsidR="00DB2E7B" w:rsidRPr="00DB2E7B" w:rsidRDefault="00DB2E7B" w:rsidP="00DB2E7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Malgun Gothic"/>
          <w:color w:val="000000"/>
          <w:lang w:val="x-none" w:eastAsia="ja-JP"/>
        </w:rPr>
      </w:pPr>
      <w:r w:rsidRPr="00DB2E7B">
        <w:rPr>
          <w:rFonts w:eastAsia="Malgun Gothic"/>
          <w:color w:val="000000"/>
          <w:lang w:val="x-none" w:eastAsia="ja-JP"/>
        </w:rPr>
        <w:t>-</w:t>
      </w:r>
      <w:r w:rsidRPr="00DB2E7B">
        <w:rPr>
          <w:rFonts w:eastAsia="Malgun Gothic"/>
          <w:color w:val="000000"/>
          <w:lang w:val="x-none" w:eastAsia="ja-JP"/>
        </w:rPr>
        <w:tab/>
        <w:t>5 bytes = 10-4(Radio layer) -1(ROHC)</w:t>
      </w:r>
      <w:r w:rsidR="00815F3F">
        <w:rPr>
          <w:rFonts w:eastAsia="Malgun Gothic"/>
          <w:color w:val="000000"/>
          <w:lang w:val="x-none" w:eastAsia="ja-JP"/>
        </w:rPr>
        <w:t xml:space="preserve"> </w:t>
      </w:r>
      <w:r w:rsidR="00815F3F" w:rsidRPr="00815F3F">
        <w:rPr>
          <w:rFonts w:eastAsia="Malgun Gothic"/>
          <w:color w:val="000000"/>
          <w:lang w:val="x-none" w:eastAsia="ja-JP"/>
        </w:rPr>
        <w:sym w:font="Wingdings" w:char="F0E8"/>
      </w:r>
      <w:r w:rsidR="00815F3F">
        <w:rPr>
          <w:rFonts w:eastAsia="Malgun Gothic"/>
          <w:color w:val="000000"/>
          <w:lang w:val="x-none" w:eastAsia="ja-JP"/>
        </w:rPr>
        <w:t xml:space="preserve"> </w:t>
      </w:r>
      <w:r w:rsidRPr="00DB2E7B">
        <w:rPr>
          <w:rFonts w:eastAsia="Malgun Gothic"/>
          <w:color w:val="000000"/>
          <w:lang w:val="x-none" w:eastAsia="ja-JP"/>
        </w:rPr>
        <w:t>5*8*12.5 = 500bps for IPv4</w:t>
      </w:r>
    </w:p>
    <w:p w14:paraId="4D3F062D" w14:textId="69840077" w:rsidR="00DB2E7B" w:rsidRPr="00DB2E7B" w:rsidRDefault="00DB2E7B" w:rsidP="00DB2E7B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Malgun Gothic"/>
          <w:color w:val="000000"/>
          <w:lang w:val="x-none" w:eastAsia="ja-JP"/>
        </w:rPr>
      </w:pPr>
      <w:r w:rsidRPr="00DB2E7B">
        <w:rPr>
          <w:rFonts w:eastAsia="Malgun Gothic"/>
          <w:color w:val="000000"/>
          <w:lang w:val="x-none" w:eastAsia="ja-JP"/>
        </w:rPr>
        <w:t>-</w:t>
      </w:r>
      <w:r w:rsidRPr="00DB2E7B">
        <w:rPr>
          <w:rFonts w:eastAsia="Malgun Gothic"/>
          <w:color w:val="000000"/>
          <w:lang w:val="x-none" w:eastAsia="ja-JP"/>
        </w:rPr>
        <w:tab/>
        <w:t>3 bytes = 10-4(Radio layer) -3(ROHC)</w:t>
      </w:r>
      <w:r w:rsidR="00815F3F">
        <w:rPr>
          <w:rFonts w:eastAsia="Malgun Gothic"/>
          <w:color w:val="000000"/>
          <w:lang w:val="x-none" w:eastAsia="ja-JP"/>
        </w:rPr>
        <w:t xml:space="preserve"> </w:t>
      </w:r>
      <w:r w:rsidR="00815F3F" w:rsidRPr="00815F3F">
        <w:rPr>
          <w:rFonts w:eastAsia="Malgun Gothic"/>
          <w:color w:val="000000"/>
          <w:lang w:val="x-none" w:eastAsia="ja-JP"/>
        </w:rPr>
        <w:sym w:font="Wingdings" w:char="F0E8"/>
      </w:r>
      <w:r w:rsidR="00815F3F">
        <w:rPr>
          <w:rFonts w:eastAsia="Malgun Gothic"/>
          <w:color w:val="000000"/>
          <w:lang w:val="x-none" w:eastAsia="ja-JP"/>
        </w:rPr>
        <w:t xml:space="preserve"> </w:t>
      </w:r>
      <w:r w:rsidRPr="00DB2E7B">
        <w:rPr>
          <w:rFonts w:eastAsia="Malgun Gothic"/>
          <w:color w:val="000000"/>
          <w:lang w:val="x-none" w:eastAsia="ja-JP"/>
        </w:rPr>
        <w:t xml:space="preserve"> 3*8*12.5 = 300bps for IPv6</w:t>
      </w:r>
    </w:p>
    <w:p w14:paraId="05DCBFF9" w14:textId="56D5EDDF" w:rsidR="00DB2E7B" w:rsidRPr="00DB2E7B" w:rsidRDefault="00DB2E7B" w:rsidP="00DB2E7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val="en-US" w:eastAsia="ja-JP"/>
        </w:rPr>
      </w:pPr>
      <w:r w:rsidRPr="00DB2E7B">
        <w:rPr>
          <w:rFonts w:eastAsia="Malgun Gothic"/>
          <w:color w:val="000000"/>
          <w:lang w:eastAsia="ja-JP"/>
        </w:rPr>
        <w:t xml:space="preserve">If </w:t>
      </w:r>
      <w:r w:rsidR="00815F3F">
        <w:rPr>
          <w:rFonts w:eastAsia="Malgun Gothic"/>
          <w:color w:val="000000"/>
          <w:lang w:eastAsia="ja-JP"/>
        </w:rPr>
        <w:t xml:space="preserve">the </w:t>
      </w:r>
      <w:r w:rsidRPr="00DB2E7B">
        <w:rPr>
          <w:rFonts w:eastAsia="Malgun Gothic"/>
          <w:color w:val="000000"/>
          <w:lang w:eastAsia="ja-JP"/>
        </w:rPr>
        <w:t xml:space="preserve">MAC header is 3 bytes, the radio layer overhead will be 5 bytes, </w:t>
      </w:r>
      <w:r w:rsidR="0013623A">
        <w:rPr>
          <w:rFonts w:eastAsia="Malgun Gothic"/>
          <w:color w:val="000000"/>
          <w:lang w:eastAsia="ja-JP"/>
        </w:rPr>
        <w:t>and</w:t>
      </w:r>
      <w:r w:rsidRPr="00DB2E7B">
        <w:rPr>
          <w:rFonts w:eastAsia="Malgun Gothic"/>
          <w:color w:val="000000"/>
          <w:lang w:eastAsia="ja-JP"/>
        </w:rPr>
        <w:t xml:space="preserve"> the codec </w:t>
      </w:r>
      <w:r w:rsidR="0013623A">
        <w:rPr>
          <w:rFonts w:eastAsia="Malgun Gothic"/>
          <w:color w:val="000000"/>
          <w:lang w:eastAsia="ja-JP"/>
        </w:rPr>
        <w:t>can use</w:t>
      </w:r>
      <w:r w:rsidRPr="00DB2E7B">
        <w:rPr>
          <w:rFonts w:eastAsia="Malgun Gothic"/>
          <w:color w:val="000000"/>
          <w:lang w:val="en-US" w:eastAsia="ja-JP"/>
        </w:rPr>
        <w:t xml:space="preserve"> 400bps for IPv4 and 200bps for IPv6.</w:t>
      </w:r>
    </w:p>
    <w:p w14:paraId="00BD5BD9" w14:textId="1237653F" w:rsidR="00DB2E7B" w:rsidRPr="00DB2E7B" w:rsidRDefault="00DB2E7B" w:rsidP="00DB2E7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eastAsia="ja-JP"/>
        </w:rPr>
      </w:pPr>
      <w:r w:rsidRPr="00DB2E7B">
        <w:rPr>
          <w:rFonts w:eastAsia="Malgun Gothic"/>
          <w:color w:val="000000"/>
          <w:lang w:val="en-US" w:eastAsia="ja-JP"/>
        </w:rPr>
        <w:lastRenderedPageBreak/>
        <w:t xml:space="preserve">In case of </w:t>
      </w:r>
      <w:r w:rsidR="00590645">
        <w:rPr>
          <w:rFonts w:eastAsia="Malgun Gothic"/>
          <w:color w:val="000000"/>
          <w:lang w:val="en-US" w:eastAsia="ja-JP"/>
        </w:rPr>
        <w:t xml:space="preserve">a </w:t>
      </w:r>
      <w:r w:rsidRPr="00DB2E7B">
        <w:rPr>
          <w:rFonts w:eastAsia="Malgun Gothic"/>
          <w:color w:val="000000"/>
          <w:lang w:val="en-US" w:eastAsia="ja-JP"/>
        </w:rPr>
        <w:t>non-IP based solution (new</w:t>
      </w:r>
      <w:r w:rsidR="0013623A">
        <w:rPr>
          <w:rFonts w:eastAsia="Malgun Gothic"/>
          <w:color w:val="000000"/>
          <w:lang w:val="en-US" w:eastAsia="ja-JP"/>
        </w:rPr>
        <w:t>/reduced</w:t>
      </w:r>
      <w:r w:rsidRPr="00DB2E7B">
        <w:rPr>
          <w:rFonts w:eastAsia="Malgun Gothic"/>
          <w:color w:val="000000"/>
          <w:lang w:val="en-US" w:eastAsia="ja-JP"/>
        </w:rPr>
        <w:t xml:space="preserve"> RTP header, without IP/UDP header</w:t>
      </w:r>
      <w:r w:rsidR="00590645">
        <w:rPr>
          <w:rFonts w:eastAsia="Malgun Gothic"/>
          <w:color w:val="000000"/>
          <w:lang w:val="en-US" w:eastAsia="ja-JP"/>
        </w:rPr>
        <w:t>, e.g.</w:t>
      </w:r>
      <w:r w:rsidR="007E578C">
        <w:rPr>
          <w:rFonts w:eastAsia="Malgun Gothic"/>
          <w:color w:val="000000"/>
          <w:lang w:val="en-US" w:eastAsia="ja-JP"/>
        </w:rPr>
        <w:t xml:space="preserve"> as described in solution#28 in TR23.700-19, 1.1.0</w:t>
      </w:r>
      <w:r w:rsidRPr="00DB2E7B">
        <w:rPr>
          <w:rFonts w:eastAsia="Malgun Gothic"/>
          <w:color w:val="000000"/>
          <w:lang w:val="en-US" w:eastAsia="ja-JP"/>
        </w:rPr>
        <w:t xml:space="preserve">) for transporting voice media, </w:t>
      </w:r>
      <w:r w:rsidR="0013623A">
        <w:rPr>
          <w:rFonts w:eastAsia="Malgun Gothic"/>
          <w:color w:val="000000"/>
          <w:lang w:val="en-US" w:eastAsia="ja-JP"/>
        </w:rPr>
        <w:t xml:space="preserve">the </w:t>
      </w:r>
      <w:r w:rsidRPr="00DB2E7B">
        <w:rPr>
          <w:rFonts w:eastAsia="Malgun Gothic"/>
          <w:color w:val="000000"/>
          <w:lang w:val="en-US" w:eastAsia="ja-JP"/>
        </w:rPr>
        <w:t xml:space="preserve">protocol overhead comes from </w:t>
      </w:r>
      <w:r w:rsidR="0013623A">
        <w:rPr>
          <w:rFonts w:eastAsia="Malgun Gothic"/>
          <w:color w:val="000000"/>
          <w:lang w:val="en-US" w:eastAsia="ja-JP"/>
        </w:rPr>
        <w:t xml:space="preserve">the </w:t>
      </w:r>
      <w:r w:rsidRPr="00DB2E7B">
        <w:rPr>
          <w:rFonts w:eastAsia="Malgun Gothic"/>
          <w:color w:val="000000"/>
          <w:lang w:val="en-US" w:eastAsia="ja-JP"/>
        </w:rPr>
        <w:t>radio layer and the new</w:t>
      </w:r>
      <w:r w:rsidR="0013623A">
        <w:rPr>
          <w:rFonts w:eastAsia="Malgun Gothic"/>
          <w:color w:val="000000"/>
          <w:lang w:val="en-US" w:eastAsia="ja-JP"/>
        </w:rPr>
        <w:t>/reduced</w:t>
      </w:r>
      <w:r w:rsidRPr="00DB2E7B">
        <w:rPr>
          <w:rFonts w:eastAsia="Malgun Gothic"/>
          <w:color w:val="000000"/>
          <w:lang w:val="en-US" w:eastAsia="ja-JP"/>
        </w:rPr>
        <w:t xml:space="preserve"> RTP header. The existing RTP header has a minimum size of 12 bytes, which </w:t>
      </w:r>
      <w:r w:rsidR="009E1E69">
        <w:rPr>
          <w:rFonts w:eastAsia="Malgun Gothic"/>
          <w:color w:val="000000"/>
          <w:lang w:val="en-US" w:eastAsia="ja-JP"/>
        </w:rPr>
        <w:t xml:space="preserve">on its own </w:t>
      </w:r>
      <w:r w:rsidRPr="00DB2E7B">
        <w:rPr>
          <w:rFonts w:eastAsia="Malgun Gothic"/>
          <w:color w:val="000000"/>
          <w:lang w:val="en-US" w:eastAsia="ja-JP"/>
        </w:rPr>
        <w:t xml:space="preserve">cannot be compressed by existing ROHC profiles. The key difficulty of non-IP based solution lies in </w:t>
      </w:r>
      <w:r w:rsidRPr="00DB2E7B">
        <w:rPr>
          <w:rFonts w:eastAsia="Malgun Gothic"/>
          <w:color w:val="000000"/>
          <w:lang w:eastAsia="ja-JP"/>
        </w:rPr>
        <w:t xml:space="preserve">optimizing the size of the current RTP header. </w:t>
      </w:r>
      <w:r w:rsidR="002C20EC" w:rsidRPr="002C20EC">
        <w:rPr>
          <w:rFonts w:eastAsia="Malgun Gothic"/>
          <w:color w:val="000000"/>
          <w:lang w:eastAsia="ja-JP"/>
        </w:rPr>
        <w:t xml:space="preserve">It will be up to SA4 to determine the new RTP header, </w:t>
      </w:r>
      <w:r w:rsidR="00875D7F">
        <w:rPr>
          <w:rFonts w:eastAsia="Malgun Gothic"/>
          <w:color w:val="000000"/>
          <w:lang w:eastAsia="ja-JP"/>
        </w:rPr>
        <w:t>depending on the answer from</w:t>
      </w:r>
      <w:r w:rsidR="002C20EC" w:rsidRPr="002C20EC">
        <w:rPr>
          <w:rFonts w:eastAsia="Malgun Gothic"/>
          <w:color w:val="000000"/>
          <w:lang w:eastAsia="ja-JP"/>
        </w:rPr>
        <w:t xml:space="preserve"> SA1</w:t>
      </w:r>
      <w:r w:rsidR="009E1E69">
        <w:rPr>
          <w:rFonts w:eastAsia="Malgun Gothic"/>
          <w:color w:val="000000"/>
          <w:lang w:eastAsia="ja-JP"/>
        </w:rPr>
        <w:t xml:space="preserve"> on </w:t>
      </w:r>
      <w:r w:rsidR="00875D7F">
        <w:rPr>
          <w:rFonts w:eastAsia="Malgun Gothic"/>
          <w:color w:val="000000"/>
          <w:lang w:eastAsia="ja-JP"/>
        </w:rPr>
        <w:t>whether certain IMS functions need to be supported</w:t>
      </w:r>
      <w:r w:rsidR="009E1E69">
        <w:rPr>
          <w:rFonts w:eastAsia="Malgun Gothic"/>
          <w:color w:val="000000"/>
          <w:lang w:eastAsia="ja-JP"/>
        </w:rPr>
        <w:t xml:space="preserve"> </w:t>
      </w:r>
      <w:r w:rsidR="009E1E69" w:rsidRPr="002C20EC">
        <w:rPr>
          <w:rFonts w:eastAsia="Malgun Gothic"/>
          <w:color w:val="000000"/>
          <w:lang w:eastAsia="ja-JP"/>
        </w:rPr>
        <w:t xml:space="preserve">(see </w:t>
      </w:r>
      <w:hyperlink r:id="rId13">
        <w:r w:rsidR="009E1E69" w:rsidRPr="002C20EC">
          <w:rPr>
            <w:rFonts w:eastAsia="Malgun Gothic"/>
            <w:color w:val="0000FF"/>
            <w:u w:val="single"/>
            <w:lang w:eastAsia="ja-JP"/>
          </w:rPr>
          <w:t>S2-2507636</w:t>
        </w:r>
      </w:hyperlink>
      <w:r w:rsidR="009E1E69" w:rsidRPr="002C20EC">
        <w:rPr>
          <w:rFonts w:eastAsia="Malgun Gothic"/>
          <w:color w:val="000000"/>
          <w:lang w:eastAsia="ja-JP"/>
        </w:rPr>
        <w:t xml:space="preserve"> Question 11)</w:t>
      </w:r>
      <w:r w:rsidR="002C20EC" w:rsidRPr="002C20EC">
        <w:rPr>
          <w:rFonts w:eastAsia="Malgun Gothic"/>
          <w:color w:val="000000"/>
          <w:lang w:eastAsia="ja-JP"/>
        </w:rPr>
        <w:t>.</w:t>
      </w:r>
      <w:r w:rsidR="002C20EC">
        <w:rPr>
          <w:rFonts w:eastAsia="Malgun Gothic"/>
          <w:color w:val="000000"/>
          <w:lang w:eastAsia="ja-JP"/>
        </w:rPr>
        <w:t xml:space="preserve"> </w:t>
      </w:r>
      <w:r w:rsidRPr="00DB2E7B">
        <w:rPr>
          <w:rFonts w:eastAsia="Malgun Gothic"/>
          <w:color w:val="000000"/>
          <w:lang w:eastAsia="ja-JP"/>
        </w:rPr>
        <w:t>The calculation below shows the maximum available voice codec rate under different new</w:t>
      </w:r>
      <w:r w:rsidR="009E1E69">
        <w:rPr>
          <w:rFonts w:eastAsia="Malgun Gothic"/>
          <w:color w:val="000000"/>
          <w:lang w:eastAsia="ja-JP"/>
        </w:rPr>
        <w:t>/reduced</w:t>
      </w:r>
      <w:r w:rsidRPr="00DB2E7B">
        <w:rPr>
          <w:rFonts w:eastAsia="Malgun Gothic"/>
          <w:color w:val="000000"/>
          <w:lang w:eastAsia="ja-JP"/>
        </w:rPr>
        <w:t xml:space="preserve"> RTP header size assumptions. </w:t>
      </w:r>
    </w:p>
    <w:p w14:paraId="7B7943A2" w14:textId="77777777" w:rsidR="00DB2E7B" w:rsidRPr="00DB2E7B" w:rsidRDefault="00DB2E7B" w:rsidP="00DB2E7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val="en-US" w:eastAsia="ja-JP"/>
        </w:rPr>
      </w:pPr>
      <w:r w:rsidRPr="00DB2E7B">
        <w:rPr>
          <w:rFonts w:eastAsia="Malgun Gothic"/>
          <w:color w:val="000000"/>
          <w:lang w:val="en-US" w:eastAsia="ja-JP"/>
        </w:rPr>
        <w:t>Still assuming radio layer protocol overhead is 4 bytes (2 bytes MAC header).</w:t>
      </w:r>
    </w:p>
    <w:p w14:paraId="762499B5" w14:textId="2A58764D" w:rsidR="00DB2E7B" w:rsidRPr="00DB2E7B" w:rsidRDefault="00DB2E7B" w:rsidP="00DB2E7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val="en-US" w:eastAsia="ja-JP"/>
        </w:rPr>
      </w:pPr>
      <w:r w:rsidRPr="00DB2E7B">
        <w:rPr>
          <w:rFonts w:eastAsia="Malgun Gothic"/>
          <w:color w:val="000000"/>
          <w:lang w:val="en-US" w:eastAsia="ja-JP"/>
        </w:rPr>
        <w:t xml:space="preserve">If new RTP header is 4 bits, voice codec </w:t>
      </w:r>
      <w:r w:rsidR="007D1CE7">
        <w:rPr>
          <w:rFonts w:eastAsia="Malgun Gothic"/>
          <w:color w:val="000000"/>
          <w:lang w:val="en-US" w:eastAsia="ja-JP"/>
        </w:rPr>
        <w:t xml:space="preserve">can </w:t>
      </w:r>
      <w:proofErr w:type="gramStart"/>
      <w:r w:rsidR="007D1CE7">
        <w:rPr>
          <w:rFonts w:eastAsia="Malgun Gothic"/>
          <w:color w:val="000000"/>
          <w:lang w:val="en-US" w:eastAsia="ja-JP"/>
        </w:rPr>
        <w:t>use</w:t>
      </w:r>
      <w:proofErr w:type="gramEnd"/>
      <w:r w:rsidRPr="00DB2E7B">
        <w:rPr>
          <w:rFonts w:eastAsia="Malgun Gothic"/>
          <w:color w:val="000000"/>
          <w:lang w:val="en-US" w:eastAsia="ja-JP"/>
        </w:rPr>
        <w:t xml:space="preserve"> 10 - 4 - 0.5= 5.5 bytes = 550bps</w:t>
      </w:r>
    </w:p>
    <w:p w14:paraId="7529A3DF" w14:textId="7FC08A3B" w:rsidR="00DB2E7B" w:rsidRPr="00DB2E7B" w:rsidRDefault="00DB2E7B" w:rsidP="00DB2E7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val="en-US" w:eastAsia="ja-JP"/>
        </w:rPr>
      </w:pPr>
      <w:r w:rsidRPr="00DB2E7B">
        <w:rPr>
          <w:rFonts w:eastAsia="Malgun Gothic"/>
          <w:color w:val="000000"/>
          <w:lang w:val="en-US" w:eastAsia="ja-JP"/>
        </w:rPr>
        <w:t xml:space="preserve">If new RTP header is 1 byte, voice </w:t>
      </w:r>
      <w:proofErr w:type="gramStart"/>
      <w:r w:rsidRPr="00DB2E7B">
        <w:rPr>
          <w:rFonts w:eastAsia="Malgun Gothic"/>
          <w:color w:val="000000"/>
          <w:lang w:val="en-US" w:eastAsia="ja-JP"/>
        </w:rPr>
        <w:t>codec</w:t>
      </w:r>
      <w:proofErr w:type="gramEnd"/>
      <w:r w:rsidRPr="00DB2E7B">
        <w:rPr>
          <w:rFonts w:eastAsia="Malgun Gothic"/>
          <w:color w:val="000000"/>
          <w:lang w:val="en-US" w:eastAsia="ja-JP"/>
        </w:rPr>
        <w:t xml:space="preserve"> </w:t>
      </w:r>
      <w:r w:rsidR="007D1CE7">
        <w:rPr>
          <w:rFonts w:eastAsia="Malgun Gothic"/>
          <w:color w:val="000000"/>
          <w:lang w:val="en-US" w:eastAsia="ja-JP"/>
        </w:rPr>
        <w:t>can use</w:t>
      </w:r>
      <w:r w:rsidRPr="00DB2E7B">
        <w:rPr>
          <w:rFonts w:eastAsia="Malgun Gothic"/>
          <w:color w:val="000000"/>
          <w:lang w:val="en-US" w:eastAsia="ja-JP"/>
        </w:rPr>
        <w:t xml:space="preserve"> 10 - 4 -1 = 5 bytes = 500bps</w:t>
      </w:r>
    </w:p>
    <w:p w14:paraId="59808A3C" w14:textId="6E8BA3B3" w:rsidR="00DB2E7B" w:rsidRPr="00DB2E7B" w:rsidRDefault="00DB2E7B" w:rsidP="00DB2E7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val="en-US" w:eastAsia="ja-JP"/>
        </w:rPr>
      </w:pPr>
      <w:r w:rsidRPr="00DB2E7B">
        <w:rPr>
          <w:rFonts w:eastAsia="Malgun Gothic"/>
          <w:color w:val="000000"/>
          <w:lang w:val="en-US" w:eastAsia="ja-JP"/>
        </w:rPr>
        <w:t xml:space="preserve">If new RTP header is 2 bytes, voice codec </w:t>
      </w:r>
      <w:r w:rsidR="007D1CE7">
        <w:rPr>
          <w:rFonts w:eastAsia="Malgun Gothic"/>
          <w:color w:val="000000"/>
          <w:lang w:val="en-US" w:eastAsia="ja-JP"/>
        </w:rPr>
        <w:t>can use</w:t>
      </w:r>
      <w:r w:rsidRPr="00DB2E7B">
        <w:rPr>
          <w:rFonts w:eastAsia="Malgun Gothic"/>
          <w:color w:val="000000"/>
          <w:lang w:val="en-US" w:eastAsia="ja-JP"/>
        </w:rPr>
        <w:t xml:space="preserve"> 10 - 4- 2 = 4 bytes = 400bps</w:t>
      </w:r>
    </w:p>
    <w:p w14:paraId="3344131D" w14:textId="02B9D256" w:rsidR="00DB2E7B" w:rsidRPr="00DB2E7B" w:rsidRDefault="00DB2E7B" w:rsidP="00DB2E7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val="en-US" w:eastAsia="ja-JP"/>
        </w:rPr>
      </w:pPr>
      <w:r w:rsidRPr="00DB2E7B">
        <w:rPr>
          <w:rFonts w:eastAsia="Malgun Gothic"/>
          <w:color w:val="000000"/>
          <w:lang w:val="en-US" w:eastAsia="ja-JP"/>
        </w:rPr>
        <w:t xml:space="preserve">If </w:t>
      </w:r>
      <w:r w:rsidR="007D1CE7">
        <w:rPr>
          <w:rFonts w:eastAsia="Malgun Gothic"/>
          <w:color w:val="000000"/>
          <w:lang w:val="en-US" w:eastAsia="ja-JP"/>
        </w:rPr>
        <w:t xml:space="preserve">the </w:t>
      </w:r>
      <w:r w:rsidRPr="00DB2E7B">
        <w:rPr>
          <w:rFonts w:eastAsia="Malgun Gothic"/>
          <w:color w:val="000000"/>
          <w:lang w:val="en-US" w:eastAsia="ja-JP"/>
        </w:rPr>
        <w:t xml:space="preserve">radio layer overhead is 5 bytes due to 3 bytes MAC header, the above voice codec </w:t>
      </w:r>
      <w:r w:rsidR="001F2A4D">
        <w:rPr>
          <w:rFonts w:eastAsia="Malgun Gothic"/>
          <w:color w:val="000000"/>
          <w:lang w:val="en-US" w:eastAsia="ja-JP"/>
        </w:rPr>
        <w:t xml:space="preserve">bitrate </w:t>
      </w:r>
      <w:r w:rsidRPr="00DB2E7B">
        <w:rPr>
          <w:rFonts w:eastAsia="Malgun Gothic"/>
          <w:color w:val="000000"/>
          <w:lang w:val="en-US" w:eastAsia="ja-JP"/>
        </w:rPr>
        <w:t>will become (450bps, 400bps, 300bps) respectively.</w:t>
      </w:r>
    </w:p>
    <w:p w14:paraId="559E07EA" w14:textId="384B4F6D" w:rsidR="00DB2E7B" w:rsidRPr="00DB2E7B" w:rsidRDefault="00DB2E7B" w:rsidP="00DB2E7B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val="en-US" w:eastAsia="ja-JP"/>
        </w:rPr>
      </w:pPr>
      <w:r w:rsidRPr="00DB2E7B">
        <w:rPr>
          <w:rFonts w:eastAsia="Malgun Gothic"/>
          <w:color w:val="000000"/>
          <w:lang w:val="en-US" w:eastAsia="ja-JP"/>
        </w:rPr>
        <w:t xml:space="preserve">For multiple IMS calls support, </w:t>
      </w:r>
      <w:r w:rsidR="000C13BB">
        <w:rPr>
          <w:rFonts w:eastAsia="Malgun Gothic"/>
          <w:color w:val="000000"/>
          <w:lang w:val="en-US" w:eastAsia="ja-JP"/>
        </w:rPr>
        <w:t>additional</w:t>
      </w:r>
      <w:r w:rsidRPr="00DB2E7B">
        <w:rPr>
          <w:rFonts w:eastAsia="Malgun Gothic"/>
          <w:color w:val="000000"/>
          <w:lang w:val="en-US" w:eastAsia="ja-JP"/>
        </w:rPr>
        <w:t xml:space="preserve"> overhead is expected for the non-IP based solution, for example, keeping the SSRC (4 bytes) field in the new RTP header, or keeping UDP source/destination port number (4 bytes), which will consume additional 400bps. </w:t>
      </w:r>
      <w:r w:rsidR="007D1CE7">
        <w:rPr>
          <w:rFonts w:eastAsia="Malgun Gothic"/>
          <w:color w:val="000000"/>
          <w:lang w:val="en-US" w:eastAsia="ja-JP"/>
        </w:rPr>
        <w:t>In that case</w:t>
      </w:r>
      <w:r w:rsidRPr="00DB2E7B">
        <w:rPr>
          <w:rFonts w:eastAsia="Malgun Gothic"/>
          <w:color w:val="000000"/>
          <w:lang w:val="en-US" w:eastAsia="ja-JP"/>
        </w:rPr>
        <w:t xml:space="preserve"> the maximum available voice codec rate for the non-IP solution in above calculation</w:t>
      </w:r>
      <w:r w:rsidR="007D1CE7">
        <w:rPr>
          <w:rFonts w:eastAsia="Malgun Gothic"/>
          <w:color w:val="000000"/>
          <w:lang w:val="en-US" w:eastAsia="ja-JP"/>
        </w:rPr>
        <w:t>s</w:t>
      </w:r>
      <w:r w:rsidRPr="00DB2E7B">
        <w:rPr>
          <w:rFonts w:eastAsia="Malgun Gothic"/>
          <w:color w:val="000000"/>
          <w:lang w:val="en-US" w:eastAsia="ja-JP"/>
        </w:rPr>
        <w:t xml:space="preserve"> will become (150bps, 100bps, 0bps) respectively. Other solutions with smaller overhead may be possible, however, the key point is that the more functionality required by IMS service</w:t>
      </w:r>
      <w:r w:rsidR="000C13BB">
        <w:rPr>
          <w:rFonts w:eastAsia="Malgun Gothic"/>
          <w:color w:val="000000"/>
          <w:lang w:val="en-US" w:eastAsia="ja-JP"/>
        </w:rPr>
        <w:t>s</w:t>
      </w:r>
      <w:r w:rsidRPr="00DB2E7B">
        <w:rPr>
          <w:rFonts w:eastAsia="Malgun Gothic"/>
          <w:color w:val="000000"/>
          <w:lang w:val="en-US" w:eastAsia="ja-JP"/>
        </w:rPr>
        <w:t xml:space="preserve">, the less available </w:t>
      </w:r>
      <w:proofErr w:type="gramStart"/>
      <w:r w:rsidRPr="00DB2E7B">
        <w:rPr>
          <w:rFonts w:eastAsia="Malgun Gothic"/>
          <w:color w:val="000000"/>
          <w:lang w:val="en-US" w:eastAsia="ja-JP"/>
        </w:rPr>
        <w:t>bit-rate</w:t>
      </w:r>
      <w:proofErr w:type="gramEnd"/>
      <w:r w:rsidRPr="00DB2E7B">
        <w:rPr>
          <w:rFonts w:eastAsia="Malgun Gothic"/>
          <w:color w:val="000000"/>
          <w:lang w:val="en-US" w:eastAsia="ja-JP"/>
        </w:rPr>
        <w:t xml:space="preserve"> </w:t>
      </w:r>
      <w:r w:rsidR="000C13BB">
        <w:rPr>
          <w:rFonts w:eastAsia="Malgun Gothic"/>
          <w:color w:val="000000"/>
          <w:lang w:val="en-US" w:eastAsia="ja-JP"/>
        </w:rPr>
        <w:t xml:space="preserve">is </w:t>
      </w:r>
      <w:r w:rsidRPr="00DB2E7B">
        <w:rPr>
          <w:rFonts w:eastAsia="Malgun Gothic"/>
          <w:color w:val="000000"/>
          <w:lang w:val="en-US" w:eastAsia="ja-JP"/>
        </w:rPr>
        <w:t xml:space="preserve">left for </w:t>
      </w:r>
      <w:r w:rsidR="007D1CE7">
        <w:rPr>
          <w:rFonts w:eastAsia="Malgun Gothic"/>
          <w:color w:val="000000"/>
          <w:lang w:val="en-US" w:eastAsia="ja-JP"/>
        </w:rPr>
        <w:t xml:space="preserve">the </w:t>
      </w:r>
      <w:r w:rsidRPr="00DB2E7B">
        <w:rPr>
          <w:rFonts w:eastAsia="Malgun Gothic"/>
          <w:color w:val="000000"/>
          <w:lang w:val="en-US" w:eastAsia="ja-JP"/>
        </w:rPr>
        <w:t>voice codec.</w:t>
      </w:r>
    </w:p>
    <w:p w14:paraId="4AA48062" w14:textId="77777777" w:rsidR="00476D61" w:rsidRPr="00DB2E7B" w:rsidRDefault="00476D61" w:rsidP="00DB2E7B">
      <w:pPr>
        <w:rPr>
          <w:rFonts w:ascii="Arial" w:hAnsi="Arial" w:cs="Arial"/>
          <w:noProof/>
          <w:lang w:eastAsia="ko-KR"/>
        </w:rPr>
      </w:pPr>
    </w:p>
    <w:p w14:paraId="077AC4DF" w14:textId="77777777" w:rsidR="00433224" w:rsidRDefault="00433224" w:rsidP="00102C7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 xml:space="preserve">It can be observed that in both IP and non-IP cases, there are </w:t>
      </w:r>
      <w:r w:rsidRPr="00102C70">
        <w:rPr>
          <w:rFonts w:eastAsia="Malgun Gothic"/>
          <w:color w:val="000000"/>
          <w:lang w:eastAsia="ja-JP"/>
        </w:rPr>
        <w:t>significant challenges to satisfy the stringent 1kbps link rate requirement.</w:t>
      </w:r>
    </w:p>
    <w:p w14:paraId="6D3EDFC8" w14:textId="5EC6D57E" w:rsidR="00102C70" w:rsidRPr="00102C70" w:rsidRDefault="00102C70" w:rsidP="00102C7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eastAsia="ja-JP"/>
        </w:rPr>
      </w:pPr>
      <w:r w:rsidRPr="00102C70">
        <w:rPr>
          <w:rFonts w:eastAsia="Malgun Gothic"/>
          <w:color w:val="000000"/>
          <w:lang w:eastAsia="ja-JP"/>
        </w:rPr>
        <w:t xml:space="preserve">If the physical link rate is 2 kbps, an additional 1 kbps can be allocated for the voice codec beyond the previously calculated values. Consequently, </w:t>
      </w:r>
      <w:r w:rsidR="00C33701">
        <w:rPr>
          <w:rFonts w:eastAsia="Malgun Gothic"/>
          <w:color w:val="000000"/>
          <w:lang w:eastAsia="ja-JP"/>
        </w:rPr>
        <w:t>in both</w:t>
      </w:r>
      <w:r w:rsidRPr="00102C70">
        <w:rPr>
          <w:rFonts w:eastAsia="Malgun Gothic"/>
          <w:color w:val="000000"/>
          <w:lang w:eastAsia="ja-JP"/>
        </w:rPr>
        <w:t xml:space="preserve"> IP </w:t>
      </w:r>
      <w:proofErr w:type="gramStart"/>
      <w:r w:rsidRPr="00102C70">
        <w:rPr>
          <w:rFonts w:eastAsia="Malgun Gothic"/>
          <w:color w:val="000000"/>
          <w:lang w:eastAsia="ja-JP"/>
        </w:rPr>
        <w:t>or</w:t>
      </w:r>
      <w:proofErr w:type="gramEnd"/>
      <w:r w:rsidRPr="00102C70">
        <w:rPr>
          <w:rFonts w:eastAsia="Malgun Gothic"/>
          <w:color w:val="000000"/>
          <w:lang w:eastAsia="ja-JP"/>
        </w:rPr>
        <w:t xml:space="preserve"> non-IP</w:t>
      </w:r>
      <w:r w:rsidR="00C33701">
        <w:rPr>
          <w:rFonts w:eastAsia="Malgun Gothic"/>
          <w:color w:val="000000"/>
          <w:lang w:eastAsia="ja-JP"/>
        </w:rPr>
        <w:t xml:space="preserve"> solution cases</w:t>
      </w:r>
      <w:r w:rsidRPr="00102C70">
        <w:rPr>
          <w:rFonts w:eastAsia="Malgun Gothic"/>
          <w:color w:val="000000"/>
          <w:lang w:eastAsia="ja-JP"/>
        </w:rPr>
        <w:t>, the challenge for voice codec design is similarly reduced.</w:t>
      </w:r>
    </w:p>
    <w:p w14:paraId="201BE99E" w14:textId="4EF9B55E" w:rsidR="00102C70" w:rsidRDefault="00102C70" w:rsidP="00102C7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eastAsia="ja-JP"/>
        </w:rPr>
      </w:pPr>
      <w:r w:rsidRPr="00102C70">
        <w:rPr>
          <w:rFonts w:eastAsia="Malgun Gothic"/>
          <w:color w:val="000000"/>
          <w:lang w:eastAsia="ja-JP"/>
        </w:rPr>
        <w:t xml:space="preserve">To facilitate the commercial success of </w:t>
      </w:r>
      <w:r w:rsidR="00C33701">
        <w:rPr>
          <w:rFonts w:eastAsia="Malgun Gothic"/>
          <w:color w:val="000000"/>
          <w:lang w:eastAsia="ja-JP"/>
        </w:rPr>
        <w:t xml:space="preserve">the </w:t>
      </w:r>
      <w:r w:rsidRPr="00102C70">
        <w:rPr>
          <w:rFonts w:eastAsia="Malgun Gothic"/>
          <w:color w:val="000000"/>
          <w:lang w:eastAsia="ja-JP"/>
        </w:rPr>
        <w:t xml:space="preserve">IMS over GEO NB-IoT use case, it is important to understand the operating conditions for both IP and non-IP solutions, for example, whether both can function at 1 kbps physical link rate, or whether only IPv4 but not IPv6 could work at 1kbps, whether IP solution in general requires at least 2 kbps, whether non-IP solution cannot work at 1kbps if multiple IMS calls support is required, etc. </w:t>
      </w:r>
      <w:r w:rsidR="009C3117">
        <w:rPr>
          <w:rFonts w:eastAsia="Malgun Gothic"/>
          <w:color w:val="000000"/>
          <w:lang w:eastAsia="ja-JP"/>
        </w:rPr>
        <w:t>All of t</w:t>
      </w:r>
      <w:r w:rsidR="00CD097C">
        <w:rPr>
          <w:rFonts w:eastAsia="Malgun Gothic"/>
          <w:color w:val="000000"/>
          <w:lang w:eastAsia="ja-JP"/>
        </w:rPr>
        <w:t xml:space="preserve">his will depend on </w:t>
      </w:r>
      <w:r w:rsidR="00AC450B">
        <w:rPr>
          <w:rFonts w:eastAsia="Malgun Gothic"/>
          <w:color w:val="000000"/>
          <w:lang w:eastAsia="ja-JP"/>
        </w:rPr>
        <w:t xml:space="preserve">SA1’s requirements on what IMS services need to be supported and </w:t>
      </w:r>
      <w:r w:rsidR="00CD097C">
        <w:rPr>
          <w:rFonts w:eastAsia="Malgun Gothic"/>
          <w:color w:val="000000"/>
          <w:lang w:eastAsia="ja-JP"/>
        </w:rPr>
        <w:t>SA4’s work regarding the new voice codec</w:t>
      </w:r>
      <w:r w:rsidR="009C3117">
        <w:rPr>
          <w:rFonts w:eastAsia="Malgun Gothic"/>
          <w:color w:val="000000"/>
          <w:lang w:eastAsia="ja-JP"/>
        </w:rPr>
        <w:t xml:space="preserve"> and the new RTP header design</w:t>
      </w:r>
      <w:r w:rsidR="00CD097C">
        <w:rPr>
          <w:rFonts w:eastAsia="Malgun Gothic"/>
          <w:color w:val="000000"/>
          <w:lang w:eastAsia="ja-JP"/>
        </w:rPr>
        <w:t xml:space="preserve">. </w:t>
      </w:r>
    </w:p>
    <w:p w14:paraId="3A98980B" w14:textId="77A19680" w:rsidR="00A25A6E" w:rsidRDefault="00A25A6E" w:rsidP="00102C7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eastAsia="ja-JP"/>
        </w:rPr>
      </w:pPr>
      <w:r>
        <w:rPr>
          <w:rFonts w:eastAsia="Malgun Gothic"/>
          <w:color w:val="000000"/>
          <w:lang w:eastAsia="ja-JP"/>
        </w:rPr>
        <w:t xml:space="preserve">When larger </w:t>
      </w:r>
      <w:proofErr w:type="spellStart"/>
      <w:r>
        <w:rPr>
          <w:rFonts w:eastAsia="Malgun Gothic"/>
          <w:color w:val="000000"/>
          <w:lang w:eastAsia="ja-JP"/>
        </w:rPr>
        <w:t>ptime</w:t>
      </w:r>
      <w:proofErr w:type="spellEnd"/>
      <w:r>
        <w:rPr>
          <w:rFonts w:eastAsia="Malgun Gothic"/>
          <w:color w:val="000000"/>
          <w:lang w:eastAsia="ja-JP"/>
        </w:rPr>
        <w:t xml:space="preserve"> is used, the maximum available voice codec is better (see table below), but </w:t>
      </w:r>
      <w:proofErr w:type="gramStart"/>
      <w:r>
        <w:rPr>
          <w:rFonts w:eastAsia="Malgun Gothic"/>
          <w:color w:val="000000"/>
          <w:lang w:eastAsia="ja-JP"/>
        </w:rPr>
        <w:t>overall</w:t>
      </w:r>
      <w:proofErr w:type="gramEnd"/>
      <w:r>
        <w:rPr>
          <w:rFonts w:eastAsia="Malgun Gothic"/>
          <w:color w:val="000000"/>
          <w:lang w:eastAsia="ja-JP"/>
        </w:rPr>
        <w:t xml:space="preserve"> </w:t>
      </w:r>
      <w:r w:rsidR="007D516E">
        <w:rPr>
          <w:rFonts w:eastAsia="Malgun Gothic"/>
          <w:color w:val="000000"/>
          <w:lang w:eastAsia="ja-JP"/>
        </w:rPr>
        <w:t>the voice codec rate</w:t>
      </w:r>
      <w:r>
        <w:rPr>
          <w:rFonts w:eastAsia="Malgun Gothic"/>
          <w:color w:val="000000"/>
          <w:lang w:eastAsia="ja-JP"/>
        </w:rPr>
        <w:t xml:space="preserve"> </w:t>
      </w:r>
      <w:proofErr w:type="gramStart"/>
      <w:r>
        <w:rPr>
          <w:rFonts w:eastAsia="Malgun Gothic"/>
          <w:color w:val="000000"/>
          <w:lang w:eastAsia="ja-JP"/>
        </w:rPr>
        <w:t>has to</w:t>
      </w:r>
      <w:proofErr w:type="gramEnd"/>
      <w:r>
        <w:rPr>
          <w:rFonts w:eastAsia="Malgun Gothic"/>
          <w:color w:val="000000"/>
          <w:lang w:eastAsia="ja-JP"/>
        </w:rPr>
        <w:t xml:space="preserve"> be below the physical link rate.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8"/>
        <w:gridCol w:w="2333"/>
        <w:gridCol w:w="1360"/>
        <w:gridCol w:w="1028"/>
        <w:gridCol w:w="1373"/>
        <w:gridCol w:w="1286"/>
        <w:gridCol w:w="1571"/>
      </w:tblGrid>
      <w:tr w:rsidR="00C56769" w:rsidRPr="00A25A6E" w14:paraId="459A6263" w14:textId="77777777" w:rsidTr="00FD2D0B">
        <w:trPr>
          <w:trHeight w:val="864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C192C" w14:textId="366BB282" w:rsidR="00C56769" w:rsidRPr="00A25A6E" w:rsidRDefault="00A25A6E" w:rsidP="00C56769">
            <w:pPr>
              <w:jc w:val="center"/>
              <w:rPr>
                <w:rFonts w:ascii="Aptos Narrow" w:eastAsia="Times New Roman" w:hAnsi="Aptos Narrow"/>
                <w:color w:val="000000"/>
                <w:lang w:val="en-US"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ptime</w:t>
            </w:r>
          </w:p>
        </w:tc>
        <w:tc>
          <w:tcPr>
            <w:tcW w:w="1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E8699" w14:textId="77777777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number of pkts per second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7EB6" w14:textId="77777777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 xml:space="preserve">number of bytes per pkt </w:t>
            </w: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br/>
              <w:t>in 1kpbs link rate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7CFF1DE" w14:textId="77777777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radio OH per pkt</w:t>
            </w: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br/>
              <w:t>(byte)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7EC51D" w14:textId="77777777" w:rsidR="00A25A6E" w:rsidRPr="00C15457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val="sv-SE" w:eastAsia="zh-CN"/>
              </w:rPr>
            </w:pPr>
            <w:r w:rsidRPr="00C15457">
              <w:rPr>
                <w:rFonts w:ascii="Aptos Narrow" w:eastAsia="Times New Roman" w:hAnsi="Aptos Narrow"/>
                <w:color w:val="000000"/>
                <w:lang w:val="sv-SE" w:eastAsia="zh-CN"/>
              </w:rPr>
              <w:t>IPv6 rohc OH per pkt (byte)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5CBFDB" w14:textId="77777777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 xml:space="preserve">voice payload per </w:t>
            </w:r>
            <w:proofErr w:type="spellStart"/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pkt</w:t>
            </w:r>
            <w:proofErr w:type="spellEnd"/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br/>
              <w:t>(byte)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38F1A1" w14:textId="22F6C340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 xml:space="preserve">maximum </w:t>
            </w:r>
            <w:r w:rsidR="00260585" w:rsidRPr="00260585">
              <w:rPr>
                <w:rFonts w:ascii="Aptos Narrow" w:eastAsia="Times New Roman" w:hAnsi="Aptos Narrow"/>
                <w:color w:val="000000"/>
                <w:lang w:eastAsia="zh-CN"/>
              </w:rPr>
              <w:t>available</w:t>
            </w: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br/>
              <w:t>voice codec rate (bps) IPv6</w:t>
            </w:r>
          </w:p>
        </w:tc>
      </w:tr>
      <w:tr w:rsidR="00C56769" w:rsidRPr="00A25A6E" w14:paraId="63B635EC" w14:textId="77777777" w:rsidTr="00FD2D0B">
        <w:trPr>
          <w:trHeight w:val="288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D52F2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80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23E5BB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12.5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10C48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10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B0D55C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F614E6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8C734D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03035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300</w:t>
            </w:r>
          </w:p>
        </w:tc>
      </w:tr>
      <w:tr w:rsidR="00C56769" w:rsidRPr="00A25A6E" w14:paraId="4E7115D6" w14:textId="77777777" w:rsidTr="00FD2D0B">
        <w:trPr>
          <w:trHeight w:val="288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F8250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160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72042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6.25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D8515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8728E8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39218D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8ECD3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13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222E1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650</w:t>
            </w:r>
          </w:p>
        </w:tc>
      </w:tr>
      <w:tr w:rsidR="00C56769" w:rsidRPr="00A25A6E" w14:paraId="5401BF66" w14:textId="77777777" w:rsidTr="00FD2D0B">
        <w:trPr>
          <w:trHeight w:val="288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5F9592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320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F9F248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3.125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D091BD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73FAD7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4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AFBA0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3</w:t>
            </w:r>
          </w:p>
        </w:tc>
        <w:tc>
          <w:tcPr>
            <w:tcW w:w="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3E3B8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33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3E554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825</w:t>
            </w:r>
          </w:p>
        </w:tc>
      </w:tr>
    </w:tbl>
    <w:p w14:paraId="636CFE32" w14:textId="5226F89F" w:rsidR="00A25A6E" w:rsidRPr="00C56769" w:rsidRDefault="00A25A6E" w:rsidP="00102C7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 w:val="18"/>
          <w:szCs w:val="18"/>
          <w:lang w:eastAsia="ja-JP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79"/>
        <w:gridCol w:w="2333"/>
        <w:gridCol w:w="1304"/>
        <w:gridCol w:w="1400"/>
        <w:gridCol w:w="1261"/>
        <w:gridCol w:w="1171"/>
        <w:gridCol w:w="1481"/>
      </w:tblGrid>
      <w:tr w:rsidR="00FD2D0B" w:rsidRPr="00A25A6E" w14:paraId="7E0E55E5" w14:textId="77777777" w:rsidTr="00FD2D0B">
        <w:trPr>
          <w:trHeight w:val="864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DD65F" w14:textId="77777777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ptime</w:t>
            </w:r>
          </w:p>
        </w:tc>
        <w:tc>
          <w:tcPr>
            <w:tcW w:w="1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5CD02" w14:textId="77777777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number of pkts per second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9F0B" w14:textId="77777777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 xml:space="preserve">number of bytes per pkt </w:t>
            </w: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br/>
              <w:t>in 1kpbs link rate</w:t>
            </w: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B03041" w14:textId="3144C6D0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 xml:space="preserve">radio </w:t>
            </w:r>
            <w:r w:rsidR="00FD2D0B">
              <w:rPr>
                <w:rFonts w:ascii="Aptos Narrow" w:eastAsia="Times New Roman" w:hAnsi="Aptos Narrow"/>
                <w:color w:val="000000"/>
                <w:lang w:val="en-US" w:eastAsia="zh-CN"/>
              </w:rPr>
              <w:t>OH</w:t>
            </w: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 xml:space="preserve"> per pkt</w:t>
            </w: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br/>
              <w:t>(byte)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7FD7C" w14:textId="77777777" w:rsidR="00A25A6E" w:rsidRPr="00C15457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val="sv-SE" w:eastAsia="zh-CN"/>
              </w:rPr>
            </w:pPr>
            <w:r w:rsidRPr="00C15457">
              <w:rPr>
                <w:rFonts w:ascii="Aptos Narrow" w:eastAsia="Times New Roman" w:hAnsi="Aptos Narrow"/>
                <w:color w:val="000000"/>
                <w:lang w:val="sv-SE" w:eastAsia="zh-CN"/>
              </w:rPr>
              <w:t>IPv4 rohc OH per pkt  (byte)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047003" w14:textId="77777777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 xml:space="preserve">voice payload per </w:t>
            </w:r>
            <w:proofErr w:type="spellStart"/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pkt</w:t>
            </w:r>
            <w:proofErr w:type="spellEnd"/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br/>
              <w:t>(byte)</w:t>
            </w:r>
          </w:p>
        </w:tc>
        <w:tc>
          <w:tcPr>
            <w:tcW w:w="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4A077E" w14:textId="35C04A40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 xml:space="preserve">maximum </w:t>
            </w:r>
            <w:r w:rsidR="00260585" w:rsidRPr="00260585">
              <w:rPr>
                <w:rFonts w:ascii="Aptos Narrow" w:eastAsia="Times New Roman" w:hAnsi="Aptos Narrow"/>
                <w:color w:val="000000"/>
                <w:lang w:eastAsia="zh-CN"/>
              </w:rPr>
              <w:t>available</w:t>
            </w: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br/>
              <w:t>voice codec rate (bps) IPv4</w:t>
            </w:r>
          </w:p>
        </w:tc>
      </w:tr>
      <w:tr w:rsidR="00FD2D0B" w:rsidRPr="00A25A6E" w14:paraId="3DA0F2F8" w14:textId="77777777" w:rsidTr="00FD2D0B">
        <w:trPr>
          <w:trHeight w:val="288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022C54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80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B48FC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12.5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BEDC6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10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D9314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40516A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801F9B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5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95DD0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500</w:t>
            </w:r>
          </w:p>
        </w:tc>
      </w:tr>
      <w:tr w:rsidR="00FD2D0B" w:rsidRPr="00A25A6E" w14:paraId="43917F3A" w14:textId="77777777" w:rsidTr="00FD2D0B">
        <w:trPr>
          <w:trHeight w:val="288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95D80D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160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E6143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6.25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360874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20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F1E0F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11012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B26EAA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C276E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750</w:t>
            </w:r>
          </w:p>
        </w:tc>
      </w:tr>
      <w:tr w:rsidR="00FD2D0B" w:rsidRPr="00A25A6E" w14:paraId="4F553BC3" w14:textId="77777777" w:rsidTr="00FD2D0B">
        <w:trPr>
          <w:trHeight w:val="288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AACDC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320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65720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3.125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95358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40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F4651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9941C1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1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C6907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5E8EA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875</w:t>
            </w:r>
          </w:p>
        </w:tc>
      </w:tr>
    </w:tbl>
    <w:p w14:paraId="3D682FCB" w14:textId="77777777" w:rsidR="00A25A6E" w:rsidRPr="00C56769" w:rsidRDefault="00A25A6E" w:rsidP="00102C7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 w:val="18"/>
          <w:szCs w:val="18"/>
          <w:lang w:eastAsia="ja-JP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78"/>
        <w:gridCol w:w="2333"/>
        <w:gridCol w:w="1238"/>
        <w:gridCol w:w="1467"/>
        <w:gridCol w:w="1261"/>
        <w:gridCol w:w="1171"/>
        <w:gridCol w:w="1481"/>
      </w:tblGrid>
      <w:tr w:rsidR="00A25A6E" w:rsidRPr="00A25A6E" w14:paraId="64F113EA" w14:textId="77777777" w:rsidTr="00267F5C">
        <w:trPr>
          <w:trHeight w:val="576"/>
        </w:trPr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4548F" w14:textId="77777777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eastAsia="zh-CN"/>
              </w:rPr>
            </w:pPr>
            <w:proofErr w:type="spellStart"/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lastRenderedPageBreak/>
              <w:t>ptime</w:t>
            </w:r>
            <w:proofErr w:type="spellEnd"/>
          </w:p>
        </w:tc>
        <w:tc>
          <w:tcPr>
            <w:tcW w:w="1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CCE2F" w14:textId="77777777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number of pkts per second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D1EB" w14:textId="77777777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 xml:space="preserve">number of bytes per pkt </w:t>
            </w: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br/>
              <w:t>in 1kpbs link rate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7ECFA" w14:textId="6CAA6A86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 xml:space="preserve">radio </w:t>
            </w:r>
            <w:r w:rsidR="00FD2D0B">
              <w:rPr>
                <w:rFonts w:ascii="Aptos Narrow" w:eastAsia="Times New Roman" w:hAnsi="Aptos Narrow"/>
                <w:color w:val="000000"/>
                <w:lang w:val="en-US" w:eastAsia="zh-CN"/>
              </w:rPr>
              <w:t>OH</w:t>
            </w: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 xml:space="preserve"> per pkt</w:t>
            </w: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br/>
              <w:t>(byte)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6B0D09" w14:textId="77777777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new RTP header size</w:t>
            </w: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br/>
              <w:t>(byte)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DFE06C" w14:textId="77777777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voice payload per pkt</w:t>
            </w: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br/>
              <w:t>(byte)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B15405" w14:textId="240A8A96" w:rsidR="00A25A6E" w:rsidRPr="00A25A6E" w:rsidRDefault="00A25A6E" w:rsidP="00A25A6E">
            <w:pPr>
              <w:jc w:val="center"/>
              <w:rPr>
                <w:rFonts w:ascii="Aptos Narrow" w:eastAsia="Times New Roman" w:hAnsi="Aptos Narrow"/>
                <w:color w:val="000000"/>
                <w:lang w:val="en-US"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 xml:space="preserve">maximum </w:t>
            </w:r>
            <w:r w:rsidR="00260585" w:rsidRPr="00260585">
              <w:rPr>
                <w:rFonts w:ascii="Aptos Narrow" w:eastAsia="Times New Roman" w:hAnsi="Aptos Narrow"/>
                <w:color w:val="000000"/>
                <w:lang w:eastAsia="zh-CN"/>
              </w:rPr>
              <w:t>available</w:t>
            </w: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br/>
              <w:t xml:space="preserve">voice codec rate (bps) </w:t>
            </w:r>
            <w:r w:rsidR="00C56769" w:rsidRPr="00C56769">
              <w:rPr>
                <w:rFonts w:ascii="Aptos Narrow" w:eastAsia="Times New Roman" w:hAnsi="Aptos Narrow"/>
                <w:color w:val="000000"/>
                <w:lang w:val="en-US" w:eastAsia="zh-CN"/>
              </w:rPr>
              <w:t>non-IP</w:t>
            </w:r>
          </w:p>
        </w:tc>
      </w:tr>
      <w:tr w:rsidR="00A25A6E" w:rsidRPr="00A25A6E" w14:paraId="05BCF161" w14:textId="77777777" w:rsidTr="00267F5C">
        <w:trPr>
          <w:trHeight w:val="288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5D885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80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A017FF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12.5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55585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10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EBEE2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9DE6B3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A851F2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5C8090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400</w:t>
            </w:r>
          </w:p>
        </w:tc>
      </w:tr>
      <w:tr w:rsidR="00A25A6E" w:rsidRPr="00A25A6E" w14:paraId="7D3D7625" w14:textId="77777777" w:rsidTr="00267F5C">
        <w:trPr>
          <w:trHeight w:val="288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4BA48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160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B1DCB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6.25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2D315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20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C89A67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85016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540C6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14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12AB2C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700</w:t>
            </w:r>
          </w:p>
        </w:tc>
      </w:tr>
      <w:tr w:rsidR="00A25A6E" w:rsidRPr="00A25A6E" w14:paraId="2C8B8025" w14:textId="77777777" w:rsidTr="00267F5C">
        <w:trPr>
          <w:trHeight w:val="288"/>
        </w:trPr>
        <w:tc>
          <w:tcPr>
            <w:tcW w:w="3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EA6E5D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320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8C89D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3.125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551F48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40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9DC488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4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8951CC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2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3E863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34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6D950" w14:textId="77777777" w:rsidR="00A25A6E" w:rsidRPr="00A25A6E" w:rsidRDefault="00A25A6E" w:rsidP="00A25A6E">
            <w:pPr>
              <w:jc w:val="right"/>
              <w:rPr>
                <w:rFonts w:ascii="Aptos Narrow" w:eastAsia="Times New Roman" w:hAnsi="Aptos Narrow"/>
                <w:color w:val="000000"/>
                <w:lang w:eastAsia="zh-CN"/>
              </w:rPr>
            </w:pPr>
            <w:r w:rsidRPr="00A25A6E">
              <w:rPr>
                <w:rFonts w:ascii="Aptos Narrow" w:eastAsia="Times New Roman" w:hAnsi="Aptos Narrow"/>
                <w:color w:val="000000"/>
                <w:lang w:eastAsia="zh-CN"/>
              </w:rPr>
              <w:t>850</w:t>
            </w:r>
          </w:p>
        </w:tc>
      </w:tr>
    </w:tbl>
    <w:p w14:paraId="501F5F26" w14:textId="77777777" w:rsidR="00A25A6E" w:rsidRPr="00102C70" w:rsidRDefault="00A25A6E" w:rsidP="00102C7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lang w:eastAsia="ja-JP"/>
        </w:rPr>
      </w:pPr>
    </w:p>
    <w:p w14:paraId="47970EEA" w14:textId="77777777" w:rsidR="00A25A6E" w:rsidRDefault="00A25A6E" w:rsidP="00770D83">
      <w:pPr>
        <w:jc w:val="both"/>
        <w:rPr>
          <w:rFonts w:ascii="Arial" w:hAnsi="Arial" w:cs="Arial"/>
        </w:rPr>
      </w:pPr>
    </w:p>
    <w:p w14:paraId="4650E7E2" w14:textId="26978931" w:rsidR="00AD5751" w:rsidRDefault="0020066C" w:rsidP="00441A6D">
      <w:r w:rsidRPr="00441A6D">
        <w:rPr>
          <w:b/>
          <w:bCs/>
        </w:rPr>
        <w:t>Question</w:t>
      </w:r>
      <w:r w:rsidR="00441A6D" w:rsidRPr="00441A6D">
        <w:rPr>
          <w:b/>
          <w:bCs/>
        </w:rPr>
        <w:t xml:space="preserve"> to SA4:</w:t>
      </w:r>
      <w:r w:rsidR="00820203">
        <w:t xml:space="preserve"> </w:t>
      </w:r>
      <w:r w:rsidR="00441A6D">
        <w:t>Will</w:t>
      </w:r>
      <w:r w:rsidR="00AD5751">
        <w:t xml:space="preserve"> the new voice codec </w:t>
      </w:r>
      <w:r w:rsidR="009C3117">
        <w:t xml:space="preserve">and new RTP header (for non-IP case) </w:t>
      </w:r>
      <w:r w:rsidR="00AD5751">
        <w:t xml:space="preserve">work with the maximum available bit rate </w:t>
      </w:r>
      <w:r w:rsidR="002901BE">
        <w:t xml:space="preserve">calculated above, </w:t>
      </w:r>
      <w:r w:rsidR="00AD5751">
        <w:t xml:space="preserve">in the </w:t>
      </w:r>
      <w:r w:rsidR="00441A6D">
        <w:t xml:space="preserve">most </w:t>
      </w:r>
      <w:r w:rsidR="00AD5751" w:rsidRPr="00441A6D">
        <w:rPr>
          <w:rFonts w:eastAsia="Malgun Gothic"/>
          <w:color w:val="000000"/>
          <w:lang w:eastAsia="ja-JP"/>
        </w:rPr>
        <w:t>stringent 1kbps physical link</w:t>
      </w:r>
      <w:r w:rsidR="00AD5751">
        <w:t>?</w:t>
      </w:r>
    </w:p>
    <w:p w14:paraId="2510F23D" w14:textId="77777777" w:rsidR="00441A6D" w:rsidRDefault="00441A6D" w:rsidP="00441A6D"/>
    <w:p w14:paraId="5BFC5684" w14:textId="10B617A8" w:rsidR="009C3117" w:rsidRDefault="00441A6D" w:rsidP="00441A6D">
      <w:r w:rsidRPr="00441A6D">
        <w:rPr>
          <w:b/>
          <w:bCs/>
        </w:rPr>
        <w:t>Question to SA1</w:t>
      </w:r>
      <w:r w:rsidR="009C3117" w:rsidRPr="00441A6D">
        <w:rPr>
          <w:b/>
          <w:bCs/>
        </w:rPr>
        <w:t>:</w:t>
      </w:r>
      <w:r w:rsidR="009C3117">
        <w:t xml:space="preserve"> </w:t>
      </w:r>
      <w:r>
        <w:t>Is</w:t>
      </w:r>
      <w:r w:rsidR="009C3117">
        <w:t xml:space="preserve"> the 1kbps physical link rate requirement </w:t>
      </w:r>
      <w:r w:rsidR="009A1545">
        <w:t xml:space="preserve">in </w:t>
      </w:r>
      <w:r w:rsidR="009A1545">
        <w:rPr>
          <w:rFonts w:eastAsia="Malgun Gothic"/>
          <w:color w:val="000000"/>
          <w:lang w:eastAsia="ja-JP"/>
        </w:rPr>
        <w:t xml:space="preserve">TS 22.261, </w:t>
      </w:r>
      <w:r w:rsidR="009A1545" w:rsidRPr="001A6D24">
        <w:rPr>
          <w:rFonts w:eastAsia="Malgun Gothic"/>
          <w:color w:val="000000"/>
          <w:lang w:eastAsia="ja-JP"/>
        </w:rPr>
        <w:t>Table 7.4.2-1</w:t>
      </w:r>
      <w:r w:rsidR="009A1545">
        <w:rPr>
          <w:rFonts w:eastAsia="Malgun Gothic"/>
          <w:color w:val="000000"/>
          <w:lang w:eastAsia="ja-JP"/>
        </w:rPr>
        <w:t xml:space="preserve">, </w:t>
      </w:r>
      <w:r w:rsidR="009C3117">
        <w:t>really needed?</w:t>
      </w:r>
    </w:p>
    <w:p w14:paraId="01ACC488" w14:textId="77777777" w:rsidR="009C3117" w:rsidRDefault="009C3117" w:rsidP="00441A6D"/>
    <w:p w14:paraId="7B9B508B" w14:textId="77777777" w:rsidR="00420CC5" w:rsidRDefault="00420CC5" w:rsidP="00420CC5">
      <w:pPr>
        <w:jc w:val="both"/>
        <w:rPr>
          <w:rFonts w:ascii="Arial" w:hAnsi="Arial" w:cs="Arial"/>
        </w:rPr>
      </w:pPr>
    </w:p>
    <w:p w14:paraId="6DB4CF6D" w14:textId="77777777" w:rsidR="00AC0953" w:rsidRPr="000F4E43" w:rsidRDefault="00AC0953" w:rsidP="00AC0953">
      <w:pPr>
        <w:pBdr>
          <w:bottom w:val="single" w:sz="4" w:space="1" w:color="auto"/>
        </w:pBdr>
        <w:rPr>
          <w:rFonts w:ascii="Arial" w:hAnsi="Arial" w:cs="Arial"/>
        </w:rPr>
      </w:pPr>
    </w:p>
    <w:p w14:paraId="4C867445" w14:textId="77777777" w:rsidR="00AC0953" w:rsidRPr="000F4E43" w:rsidRDefault="00AC0953" w:rsidP="00AC0953">
      <w:pPr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9C73104" w14:textId="75C18948" w:rsidR="00624A77" w:rsidRPr="00AB3B5B" w:rsidRDefault="00624A77" w:rsidP="00624A7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AB3B5B">
        <w:rPr>
          <w:rFonts w:ascii="Arial" w:hAnsi="Arial" w:cs="Arial"/>
          <w:b/>
          <w:lang w:val="en-US"/>
        </w:rPr>
        <w:t>To</w:t>
      </w:r>
      <w:r w:rsidR="00045B4F" w:rsidRPr="00AB3B5B">
        <w:rPr>
          <w:rFonts w:ascii="Arial" w:hAnsi="Arial" w:cs="Arial"/>
          <w:b/>
          <w:lang w:val="en-US"/>
        </w:rPr>
        <w:t xml:space="preserve"> SA</w:t>
      </w:r>
      <w:r w:rsidR="00AD5751">
        <w:rPr>
          <w:rFonts w:ascii="Arial" w:hAnsi="Arial" w:cs="Arial"/>
          <w:b/>
          <w:lang w:val="en-US"/>
        </w:rPr>
        <w:t>1</w:t>
      </w:r>
      <w:r w:rsidR="003A6FE6">
        <w:rPr>
          <w:rFonts w:ascii="Arial" w:hAnsi="Arial" w:cs="Arial"/>
          <w:b/>
          <w:lang w:val="en-US"/>
        </w:rPr>
        <w:t xml:space="preserve"> and </w:t>
      </w:r>
      <w:r w:rsidR="00AD5751">
        <w:rPr>
          <w:rFonts w:ascii="Arial" w:hAnsi="Arial" w:cs="Arial"/>
          <w:b/>
          <w:lang w:val="en-US"/>
        </w:rPr>
        <w:t>SA4</w:t>
      </w:r>
      <w:r w:rsidRPr="00AB3B5B">
        <w:rPr>
          <w:rFonts w:ascii="Arial" w:hAnsi="Arial" w:cs="Arial"/>
          <w:b/>
          <w:lang w:val="en-US"/>
        </w:rPr>
        <w:t xml:space="preserve">: </w:t>
      </w:r>
    </w:p>
    <w:p w14:paraId="372D142D" w14:textId="77777777" w:rsidR="00972DE8" w:rsidRDefault="00624A77" w:rsidP="00624A77">
      <w:pPr>
        <w:ind w:left="994" w:hanging="994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6F4C362C" w14:textId="12D236E7" w:rsidR="00624A77" w:rsidRDefault="00624A77" w:rsidP="00972DE8">
      <w:pPr>
        <w:pStyle w:val="B1"/>
        <w:numPr>
          <w:ilvl w:val="0"/>
          <w:numId w:val="20"/>
        </w:numPr>
      </w:pPr>
      <w:r>
        <w:t xml:space="preserve">SA2 </w:t>
      </w:r>
      <w:r w:rsidR="00A562B1">
        <w:t xml:space="preserve">kindly </w:t>
      </w:r>
      <w:r>
        <w:t xml:space="preserve">requests </w:t>
      </w:r>
      <w:r w:rsidR="000149A4">
        <w:t>SA</w:t>
      </w:r>
      <w:r w:rsidR="003A6FE6">
        <w:t xml:space="preserve">1 and </w:t>
      </w:r>
      <w:r w:rsidR="002C7C51">
        <w:t>SA</w:t>
      </w:r>
      <w:r w:rsidR="003A6FE6">
        <w:t>4</w:t>
      </w:r>
      <w:r w:rsidR="002C7C51">
        <w:t xml:space="preserve"> to answer the questions above and provide additional feedback if necessary. </w:t>
      </w:r>
    </w:p>
    <w:p w14:paraId="3E75C3BF" w14:textId="77777777" w:rsidR="002751BF" w:rsidRDefault="002751BF" w:rsidP="00624A77">
      <w:pPr>
        <w:ind w:left="994" w:hanging="994"/>
        <w:rPr>
          <w:rFonts w:ascii="Arial" w:hAnsi="Arial" w:cs="Arial"/>
        </w:rPr>
      </w:pPr>
    </w:p>
    <w:p w14:paraId="0CC1556D" w14:textId="77777777" w:rsidR="00AC0953" w:rsidRPr="000F4E43" w:rsidRDefault="00AC0953" w:rsidP="00AC0953">
      <w:pPr>
        <w:pBdr>
          <w:bottom w:val="single" w:sz="4" w:space="1" w:color="auto"/>
        </w:pBdr>
        <w:rPr>
          <w:rFonts w:ascii="Arial" w:hAnsi="Arial" w:cs="Arial"/>
        </w:rPr>
      </w:pPr>
    </w:p>
    <w:p w14:paraId="6FF6FB14" w14:textId="77777777" w:rsidR="00AC0953" w:rsidRPr="000F4E43" w:rsidRDefault="00AC0953" w:rsidP="00AC0953">
      <w:pPr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18BA766" w14:textId="0D1F6CDF" w:rsidR="002454DE" w:rsidRDefault="002454DE" w:rsidP="002454DE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TSG-SA2 Meeting #17</w:t>
      </w:r>
      <w:r w:rsidR="0020619D"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 w:rsidR="002E4C2D">
        <w:rPr>
          <w:rFonts w:ascii="Arial" w:hAnsi="Arial" w:cs="Arial"/>
          <w:bCs/>
        </w:rPr>
        <w:t xml:space="preserve">09-13 </w:t>
      </w:r>
      <w:proofErr w:type="spellStart"/>
      <w:r w:rsidR="002E4C2D">
        <w:rPr>
          <w:rFonts w:ascii="Arial" w:hAnsi="Arial" w:cs="Arial"/>
          <w:bCs/>
        </w:rPr>
        <w:t>Feburary</w:t>
      </w:r>
      <w:proofErr w:type="spellEnd"/>
      <w:r w:rsidR="000D190F">
        <w:rPr>
          <w:rFonts w:ascii="Arial" w:hAnsi="Arial" w:cs="Arial"/>
          <w:bCs/>
        </w:rPr>
        <w:t>,</w:t>
      </w:r>
      <w:r w:rsidRPr="002454DE">
        <w:rPr>
          <w:rFonts w:ascii="Arial" w:hAnsi="Arial" w:cs="Arial"/>
          <w:bCs/>
        </w:rPr>
        <w:t xml:space="preserve"> 202</w:t>
      </w:r>
      <w:r w:rsidR="002E4C2D"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 w:rsidR="00995EEE">
        <w:rPr>
          <w:rFonts w:ascii="Arial" w:hAnsi="Arial" w:cs="Arial"/>
          <w:bCs/>
        </w:rPr>
        <w:t xml:space="preserve">Goa, </w:t>
      </w:r>
      <w:r w:rsidR="002E4C2D">
        <w:rPr>
          <w:rFonts w:ascii="Arial" w:hAnsi="Arial" w:cs="Arial"/>
          <w:bCs/>
        </w:rPr>
        <w:t>India</w:t>
      </w:r>
    </w:p>
    <w:p w14:paraId="0E500758" w14:textId="13CFB202" w:rsidR="0029707A" w:rsidRPr="0029707A" w:rsidRDefault="0029707A" w:rsidP="0029707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9707A">
        <w:rPr>
          <w:rFonts w:ascii="Arial" w:hAnsi="Arial" w:cs="Arial"/>
          <w:bCs/>
        </w:rPr>
        <w:t>TSG-SA2 Meeting #17</w:t>
      </w:r>
      <w:r w:rsidR="0020619D">
        <w:rPr>
          <w:rFonts w:ascii="Arial" w:hAnsi="Arial" w:cs="Arial"/>
          <w:bCs/>
        </w:rPr>
        <w:t>4</w:t>
      </w:r>
      <w:r w:rsidRPr="0029707A">
        <w:rPr>
          <w:rFonts w:ascii="Arial" w:hAnsi="Arial" w:cs="Arial"/>
          <w:bCs/>
        </w:rPr>
        <w:tab/>
      </w:r>
      <w:r w:rsidRPr="0029707A">
        <w:rPr>
          <w:rFonts w:ascii="Arial" w:hAnsi="Arial" w:cs="Arial"/>
          <w:bCs/>
        </w:rPr>
        <w:tab/>
      </w:r>
      <w:r w:rsidR="002E4C2D">
        <w:rPr>
          <w:rFonts w:ascii="Arial" w:hAnsi="Arial" w:cs="Arial"/>
          <w:bCs/>
        </w:rPr>
        <w:t xml:space="preserve">13-17 </w:t>
      </w:r>
      <w:proofErr w:type="gramStart"/>
      <w:r w:rsidR="002E4C2D">
        <w:rPr>
          <w:rFonts w:ascii="Arial" w:hAnsi="Arial" w:cs="Arial"/>
          <w:bCs/>
        </w:rPr>
        <w:t>April</w:t>
      </w:r>
      <w:r w:rsidR="000D190F">
        <w:rPr>
          <w:rFonts w:ascii="Arial" w:hAnsi="Arial" w:cs="Arial"/>
          <w:bCs/>
        </w:rPr>
        <w:t>,</w:t>
      </w:r>
      <w:proofErr w:type="gramEnd"/>
      <w:r w:rsidRPr="0029707A">
        <w:rPr>
          <w:rFonts w:ascii="Arial" w:hAnsi="Arial" w:cs="Arial"/>
          <w:bCs/>
        </w:rPr>
        <w:t xml:space="preserve"> 202</w:t>
      </w:r>
      <w:r w:rsidR="002E4C2D">
        <w:rPr>
          <w:rFonts w:ascii="Arial" w:hAnsi="Arial" w:cs="Arial"/>
          <w:bCs/>
        </w:rPr>
        <w:t>6</w:t>
      </w:r>
      <w:r w:rsidRPr="0029707A">
        <w:rPr>
          <w:rFonts w:ascii="Arial" w:hAnsi="Arial" w:cs="Arial"/>
          <w:bCs/>
        </w:rPr>
        <w:tab/>
      </w:r>
      <w:r w:rsidR="00995EEE">
        <w:rPr>
          <w:rFonts w:ascii="Arial" w:hAnsi="Arial" w:cs="Arial"/>
          <w:bCs/>
        </w:rPr>
        <w:t>Malta</w:t>
      </w:r>
    </w:p>
    <w:p w14:paraId="1FAAA095" w14:textId="77777777" w:rsidR="00A44C42" w:rsidRPr="0029707A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A44C42" w:rsidRPr="0029707A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83AFC" w14:textId="77777777" w:rsidR="00FE2D71" w:rsidRDefault="00FE2D71">
      <w:r>
        <w:separator/>
      </w:r>
    </w:p>
  </w:endnote>
  <w:endnote w:type="continuationSeparator" w:id="0">
    <w:p w14:paraId="739A304A" w14:textId="77777777" w:rsidR="00FE2D71" w:rsidRDefault="00FE2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1E5B5" w14:textId="77777777" w:rsidR="00FE2D71" w:rsidRDefault="00FE2D71">
      <w:r>
        <w:separator/>
      </w:r>
    </w:p>
  </w:footnote>
  <w:footnote w:type="continuationSeparator" w:id="0">
    <w:p w14:paraId="4EC9F6C5" w14:textId="77777777" w:rsidR="00FE2D71" w:rsidRDefault="00FE2D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032C39"/>
    <w:multiLevelType w:val="hybridMultilevel"/>
    <w:tmpl w:val="A72CC772"/>
    <w:lvl w:ilvl="0" w:tplc="4B44E14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BC75B7C"/>
    <w:multiLevelType w:val="hybridMultilevel"/>
    <w:tmpl w:val="F4CA7E52"/>
    <w:lvl w:ilvl="0" w:tplc="4B44E14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C16A31"/>
    <w:multiLevelType w:val="hybridMultilevel"/>
    <w:tmpl w:val="1B0E70C2"/>
    <w:lvl w:ilvl="0" w:tplc="FDBEF51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8B6ED2"/>
    <w:multiLevelType w:val="hybridMultilevel"/>
    <w:tmpl w:val="F454CDBE"/>
    <w:lvl w:ilvl="0" w:tplc="1D64FC7E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8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D35809"/>
    <w:multiLevelType w:val="hybridMultilevel"/>
    <w:tmpl w:val="F41C9640"/>
    <w:lvl w:ilvl="0" w:tplc="8A3A497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526466"/>
    <w:multiLevelType w:val="hybridMultilevel"/>
    <w:tmpl w:val="6F347A7C"/>
    <w:lvl w:ilvl="0" w:tplc="09546036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18566290">
    <w:abstractNumId w:val="21"/>
  </w:num>
  <w:num w:numId="2" w16cid:durableId="121777354">
    <w:abstractNumId w:val="16"/>
  </w:num>
  <w:num w:numId="3" w16cid:durableId="1342245821">
    <w:abstractNumId w:val="15"/>
  </w:num>
  <w:num w:numId="4" w16cid:durableId="1520050485">
    <w:abstractNumId w:val="12"/>
  </w:num>
  <w:num w:numId="5" w16cid:durableId="1503666006">
    <w:abstractNumId w:val="9"/>
  </w:num>
  <w:num w:numId="6" w16cid:durableId="1417551860">
    <w:abstractNumId w:val="7"/>
  </w:num>
  <w:num w:numId="7" w16cid:durableId="1156646855">
    <w:abstractNumId w:val="6"/>
  </w:num>
  <w:num w:numId="8" w16cid:durableId="170532079">
    <w:abstractNumId w:val="5"/>
  </w:num>
  <w:num w:numId="9" w16cid:durableId="276257478">
    <w:abstractNumId w:val="4"/>
  </w:num>
  <w:num w:numId="10" w16cid:durableId="1483036153">
    <w:abstractNumId w:val="8"/>
  </w:num>
  <w:num w:numId="11" w16cid:durableId="207569814">
    <w:abstractNumId w:val="3"/>
  </w:num>
  <w:num w:numId="12" w16cid:durableId="301270855">
    <w:abstractNumId w:val="2"/>
  </w:num>
  <w:num w:numId="13" w16cid:durableId="471412896">
    <w:abstractNumId w:val="1"/>
  </w:num>
  <w:num w:numId="14" w16cid:durableId="1438328069">
    <w:abstractNumId w:val="0"/>
  </w:num>
  <w:num w:numId="15" w16cid:durableId="1804468705">
    <w:abstractNumId w:val="18"/>
  </w:num>
  <w:num w:numId="16" w16cid:durableId="1090127537">
    <w:abstractNumId w:val="10"/>
  </w:num>
  <w:num w:numId="17" w16cid:durableId="950165623">
    <w:abstractNumId w:val="14"/>
  </w:num>
  <w:num w:numId="18" w16cid:durableId="663171798">
    <w:abstractNumId w:val="20"/>
  </w:num>
  <w:num w:numId="19" w16cid:durableId="1296370291">
    <w:abstractNumId w:val="17"/>
  </w:num>
  <w:num w:numId="20" w16cid:durableId="715467039">
    <w:abstractNumId w:val="19"/>
  </w:num>
  <w:num w:numId="21" w16cid:durableId="1053239552">
    <w:abstractNumId w:val="13"/>
  </w:num>
  <w:num w:numId="22" w16cid:durableId="100081614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AwNTIyMTE2MzM3MDVW0lEKTi0uzszPAykwrAUASLFW1SwAAAA="/>
  </w:docVars>
  <w:rsids>
    <w:rsidRoot w:val="00923E7C"/>
    <w:rsid w:val="000010FC"/>
    <w:rsid w:val="0000385D"/>
    <w:rsid w:val="00006D55"/>
    <w:rsid w:val="00011E59"/>
    <w:rsid w:val="00011F91"/>
    <w:rsid w:val="0001342C"/>
    <w:rsid w:val="000149A4"/>
    <w:rsid w:val="00017B9F"/>
    <w:rsid w:val="00017ED5"/>
    <w:rsid w:val="00022C70"/>
    <w:rsid w:val="000233A4"/>
    <w:rsid w:val="00026784"/>
    <w:rsid w:val="000275EB"/>
    <w:rsid w:val="00027FDF"/>
    <w:rsid w:val="00030772"/>
    <w:rsid w:val="0003296E"/>
    <w:rsid w:val="00045B4F"/>
    <w:rsid w:val="00046231"/>
    <w:rsid w:val="00051102"/>
    <w:rsid w:val="000534DD"/>
    <w:rsid w:val="00061A3B"/>
    <w:rsid w:val="00062DF6"/>
    <w:rsid w:val="00066AAD"/>
    <w:rsid w:val="0007017D"/>
    <w:rsid w:val="00074BF0"/>
    <w:rsid w:val="00077A67"/>
    <w:rsid w:val="00080D7B"/>
    <w:rsid w:val="000853EA"/>
    <w:rsid w:val="000901E3"/>
    <w:rsid w:val="00092844"/>
    <w:rsid w:val="00094F97"/>
    <w:rsid w:val="000A0CD4"/>
    <w:rsid w:val="000A1101"/>
    <w:rsid w:val="000A27F3"/>
    <w:rsid w:val="000A468F"/>
    <w:rsid w:val="000A4783"/>
    <w:rsid w:val="000B08DF"/>
    <w:rsid w:val="000B70AE"/>
    <w:rsid w:val="000C13BB"/>
    <w:rsid w:val="000C1E62"/>
    <w:rsid w:val="000C2B99"/>
    <w:rsid w:val="000C327E"/>
    <w:rsid w:val="000C4018"/>
    <w:rsid w:val="000C6CA1"/>
    <w:rsid w:val="000D190F"/>
    <w:rsid w:val="000D1CDD"/>
    <w:rsid w:val="000D61B9"/>
    <w:rsid w:val="000E5CB3"/>
    <w:rsid w:val="000E6950"/>
    <w:rsid w:val="000E7FEC"/>
    <w:rsid w:val="000F08AB"/>
    <w:rsid w:val="000F110A"/>
    <w:rsid w:val="000F2149"/>
    <w:rsid w:val="000F371D"/>
    <w:rsid w:val="000F4B13"/>
    <w:rsid w:val="000F4E43"/>
    <w:rsid w:val="00100762"/>
    <w:rsid w:val="00102C70"/>
    <w:rsid w:val="00105ACB"/>
    <w:rsid w:val="00106E9C"/>
    <w:rsid w:val="001134B0"/>
    <w:rsid w:val="0011688C"/>
    <w:rsid w:val="00121BEE"/>
    <w:rsid w:val="00124717"/>
    <w:rsid w:val="001269B9"/>
    <w:rsid w:val="00127D76"/>
    <w:rsid w:val="00133547"/>
    <w:rsid w:val="0013623A"/>
    <w:rsid w:val="00137781"/>
    <w:rsid w:val="00142757"/>
    <w:rsid w:val="0015330B"/>
    <w:rsid w:val="00154370"/>
    <w:rsid w:val="001563F9"/>
    <w:rsid w:val="00162C1A"/>
    <w:rsid w:val="00163EB5"/>
    <w:rsid w:val="001642D0"/>
    <w:rsid w:val="001707C8"/>
    <w:rsid w:val="0017191D"/>
    <w:rsid w:val="00172E2A"/>
    <w:rsid w:val="00175A43"/>
    <w:rsid w:val="00182218"/>
    <w:rsid w:val="00183730"/>
    <w:rsid w:val="00185D30"/>
    <w:rsid w:val="00187714"/>
    <w:rsid w:val="0019075D"/>
    <w:rsid w:val="0019205C"/>
    <w:rsid w:val="001936F8"/>
    <w:rsid w:val="001A029D"/>
    <w:rsid w:val="001A1D2B"/>
    <w:rsid w:val="001A306C"/>
    <w:rsid w:val="001A4FB5"/>
    <w:rsid w:val="001A6D24"/>
    <w:rsid w:val="001A6E56"/>
    <w:rsid w:val="001B19B7"/>
    <w:rsid w:val="001B3E1E"/>
    <w:rsid w:val="001B64B7"/>
    <w:rsid w:val="001B6F75"/>
    <w:rsid w:val="001B72A3"/>
    <w:rsid w:val="001B7D46"/>
    <w:rsid w:val="001C1B1A"/>
    <w:rsid w:val="001C49E2"/>
    <w:rsid w:val="001C5062"/>
    <w:rsid w:val="001C56C5"/>
    <w:rsid w:val="001C605D"/>
    <w:rsid w:val="001D0603"/>
    <w:rsid w:val="001D5B94"/>
    <w:rsid w:val="001D71CA"/>
    <w:rsid w:val="001D755F"/>
    <w:rsid w:val="001E0816"/>
    <w:rsid w:val="001E35A4"/>
    <w:rsid w:val="001E3D72"/>
    <w:rsid w:val="001E4637"/>
    <w:rsid w:val="001E65C3"/>
    <w:rsid w:val="001E6F25"/>
    <w:rsid w:val="001F2A4D"/>
    <w:rsid w:val="001F5EFD"/>
    <w:rsid w:val="001F6FFB"/>
    <w:rsid w:val="0020066C"/>
    <w:rsid w:val="0020619D"/>
    <w:rsid w:val="0020660E"/>
    <w:rsid w:val="002141D3"/>
    <w:rsid w:val="00215EB1"/>
    <w:rsid w:val="00215F5E"/>
    <w:rsid w:val="0022103D"/>
    <w:rsid w:val="0022185D"/>
    <w:rsid w:val="00223ED5"/>
    <w:rsid w:val="0023044C"/>
    <w:rsid w:val="0023385B"/>
    <w:rsid w:val="00236171"/>
    <w:rsid w:val="00241992"/>
    <w:rsid w:val="0024309D"/>
    <w:rsid w:val="00243599"/>
    <w:rsid w:val="002454DE"/>
    <w:rsid w:val="00247584"/>
    <w:rsid w:val="00251330"/>
    <w:rsid w:val="00257BC0"/>
    <w:rsid w:val="00257CEE"/>
    <w:rsid w:val="00260585"/>
    <w:rsid w:val="00261BB0"/>
    <w:rsid w:val="00262C21"/>
    <w:rsid w:val="00264421"/>
    <w:rsid w:val="00264647"/>
    <w:rsid w:val="002656B5"/>
    <w:rsid w:val="00266558"/>
    <w:rsid w:val="002671A1"/>
    <w:rsid w:val="00267F5C"/>
    <w:rsid w:val="00271626"/>
    <w:rsid w:val="00271807"/>
    <w:rsid w:val="002740B8"/>
    <w:rsid w:val="002751BF"/>
    <w:rsid w:val="00276F19"/>
    <w:rsid w:val="002800AE"/>
    <w:rsid w:val="002831C0"/>
    <w:rsid w:val="00284FDC"/>
    <w:rsid w:val="0028694A"/>
    <w:rsid w:val="00287397"/>
    <w:rsid w:val="002901BE"/>
    <w:rsid w:val="0029102D"/>
    <w:rsid w:val="00292659"/>
    <w:rsid w:val="002965B7"/>
    <w:rsid w:val="0029707A"/>
    <w:rsid w:val="0029761A"/>
    <w:rsid w:val="002A6A4E"/>
    <w:rsid w:val="002B079B"/>
    <w:rsid w:val="002B555A"/>
    <w:rsid w:val="002C09B8"/>
    <w:rsid w:val="002C20EC"/>
    <w:rsid w:val="002C264D"/>
    <w:rsid w:val="002C3C57"/>
    <w:rsid w:val="002C5D69"/>
    <w:rsid w:val="002C6849"/>
    <w:rsid w:val="002C7C51"/>
    <w:rsid w:val="002E07ED"/>
    <w:rsid w:val="002E0ACE"/>
    <w:rsid w:val="002E4C2D"/>
    <w:rsid w:val="002E586D"/>
    <w:rsid w:val="002F38B2"/>
    <w:rsid w:val="003007F7"/>
    <w:rsid w:val="00302DBB"/>
    <w:rsid w:val="00305252"/>
    <w:rsid w:val="003068C7"/>
    <w:rsid w:val="00315454"/>
    <w:rsid w:val="00315F65"/>
    <w:rsid w:val="00324937"/>
    <w:rsid w:val="0033640B"/>
    <w:rsid w:val="00343BBE"/>
    <w:rsid w:val="00344778"/>
    <w:rsid w:val="00352EF2"/>
    <w:rsid w:val="00360C79"/>
    <w:rsid w:val="0036341D"/>
    <w:rsid w:val="00367F90"/>
    <w:rsid w:val="00370F3F"/>
    <w:rsid w:val="00377244"/>
    <w:rsid w:val="00381387"/>
    <w:rsid w:val="00384DD2"/>
    <w:rsid w:val="003856A3"/>
    <w:rsid w:val="00387EBE"/>
    <w:rsid w:val="003A105C"/>
    <w:rsid w:val="003A1624"/>
    <w:rsid w:val="003A2DAF"/>
    <w:rsid w:val="003A4372"/>
    <w:rsid w:val="003A4C02"/>
    <w:rsid w:val="003A6FE6"/>
    <w:rsid w:val="003C280F"/>
    <w:rsid w:val="003C464C"/>
    <w:rsid w:val="003C5A81"/>
    <w:rsid w:val="003C6B1D"/>
    <w:rsid w:val="003C6ED3"/>
    <w:rsid w:val="003D7772"/>
    <w:rsid w:val="003D7FE4"/>
    <w:rsid w:val="003E015B"/>
    <w:rsid w:val="003E1829"/>
    <w:rsid w:val="003F396C"/>
    <w:rsid w:val="003F5E30"/>
    <w:rsid w:val="003F7CB8"/>
    <w:rsid w:val="003F7D97"/>
    <w:rsid w:val="00400415"/>
    <w:rsid w:val="00410999"/>
    <w:rsid w:val="00411CEE"/>
    <w:rsid w:val="00414D5E"/>
    <w:rsid w:val="00416573"/>
    <w:rsid w:val="00420CC5"/>
    <w:rsid w:val="00423E0E"/>
    <w:rsid w:val="00430812"/>
    <w:rsid w:val="00432698"/>
    <w:rsid w:val="00433224"/>
    <w:rsid w:val="00434917"/>
    <w:rsid w:val="00441A6D"/>
    <w:rsid w:val="00445CFF"/>
    <w:rsid w:val="004460DF"/>
    <w:rsid w:val="0045420C"/>
    <w:rsid w:val="004555E9"/>
    <w:rsid w:val="004604DA"/>
    <w:rsid w:val="00460F9E"/>
    <w:rsid w:val="00463675"/>
    <w:rsid w:val="00464876"/>
    <w:rsid w:val="004667D6"/>
    <w:rsid w:val="00467DC8"/>
    <w:rsid w:val="0047093E"/>
    <w:rsid w:val="00471D3E"/>
    <w:rsid w:val="004727C2"/>
    <w:rsid w:val="00474114"/>
    <w:rsid w:val="00476D61"/>
    <w:rsid w:val="004771B3"/>
    <w:rsid w:val="00477B8F"/>
    <w:rsid w:val="00481F2C"/>
    <w:rsid w:val="00481F4C"/>
    <w:rsid w:val="0048200D"/>
    <w:rsid w:val="00484EE1"/>
    <w:rsid w:val="004853E3"/>
    <w:rsid w:val="004872CF"/>
    <w:rsid w:val="0049002C"/>
    <w:rsid w:val="0049341F"/>
    <w:rsid w:val="00493DB4"/>
    <w:rsid w:val="00497D83"/>
    <w:rsid w:val="004A31B6"/>
    <w:rsid w:val="004A46EA"/>
    <w:rsid w:val="004A4AD5"/>
    <w:rsid w:val="004A7502"/>
    <w:rsid w:val="004A7E88"/>
    <w:rsid w:val="004B58DC"/>
    <w:rsid w:val="004B5AB3"/>
    <w:rsid w:val="004B5E3F"/>
    <w:rsid w:val="004C3C1E"/>
    <w:rsid w:val="004C5C15"/>
    <w:rsid w:val="004C6A13"/>
    <w:rsid w:val="004D6C05"/>
    <w:rsid w:val="004E1CA2"/>
    <w:rsid w:val="004E2879"/>
    <w:rsid w:val="004E4B94"/>
    <w:rsid w:val="004E592D"/>
    <w:rsid w:val="004E7F6A"/>
    <w:rsid w:val="004F4A64"/>
    <w:rsid w:val="004F79B0"/>
    <w:rsid w:val="004F7E04"/>
    <w:rsid w:val="005005BE"/>
    <w:rsid w:val="005078A4"/>
    <w:rsid w:val="005124BC"/>
    <w:rsid w:val="00514789"/>
    <w:rsid w:val="005148A5"/>
    <w:rsid w:val="00515908"/>
    <w:rsid w:val="00522B64"/>
    <w:rsid w:val="005246E4"/>
    <w:rsid w:val="0052748A"/>
    <w:rsid w:val="005309CB"/>
    <w:rsid w:val="00532344"/>
    <w:rsid w:val="005335A4"/>
    <w:rsid w:val="00537AE4"/>
    <w:rsid w:val="005414E7"/>
    <w:rsid w:val="00546E18"/>
    <w:rsid w:val="00547EA9"/>
    <w:rsid w:val="00550C4A"/>
    <w:rsid w:val="00551D6A"/>
    <w:rsid w:val="00553034"/>
    <w:rsid w:val="0055571F"/>
    <w:rsid w:val="00557A36"/>
    <w:rsid w:val="00560953"/>
    <w:rsid w:val="0056624A"/>
    <w:rsid w:val="0057078F"/>
    <w:rsid w:val="00571D64"/>
    <w:rsid w:val="00574426"/>
    <w:rsid w:val="00574CB5"/>
    <w:rsid w:val="00575F5E"/>
    <w:rsid w:val="00584B08"/>
    <w:rsid w:val="00586194"/>
    <w:rsid w:val="00587BF4"/>
    <w:rsid w:val="005901A1"/>
    <w:rsid w:val="00590645"/>
    <w:rsid w:val="00593DA2"/>
    <w:rsid w:val="00594042"/>
    <w:rsid w:val="00595688"/>
    <w:rsid w:val="0059661B"/>
    <w:rsid w:val="005A0B01"/>
    <w:rsid w:val="005A226C"/>
    <w:rsid w:val="005A31B3"/>
    <w:rsid w:val="005B0616"/>
    <w:rsid w:val="005B4296"/>
    <w:rsid w:val="005B456E"/>
    <w:rsid w:val="005B53BC"/>
    <w:rsid w:val="005B5E80"/>
    <w:rsid w:val="005C06E9"/>
    <w:rsid w:val="005C11BD"/>
    <w:rsid w:val="005C368C"/>
    <w:rsid w:val="005C3736"/>
    <w:rsid w:val="005C38C8"/>
    <w:rsid w:val="005C4DEC"/>
    <w:rsid w:val="005D0FCF"/>
    <w:rsid w:val="005D15D6"/>
    <w:rsid w:val="005E3010"/>
    <w:rsid w:val="005E5FE4"/>
    <w:rsid w:val="005E682E"/>
    <w:rsid w:val="005F7755"/>
    <w:rsid w:val="00600114"/>
    <w:rsid w:val="00600780"/>
    <w:rsid w:val="00603AE7"/>
    <w:rsid w:val="00610219"/>
    <w:rsid w:val="00611DBD"/>
    <w:rsid w:val="00612C41"/>
    <w:rsid w:val="00612D9E"/>
    <w:rsid w:val="006145A4"/>
    <w:rsid w:val="0062301C"/>
    <w:rsid w:val="00624A77"/>
    <w:rsid w:val="0064001D"/>
    <w:rsid w:val="00640B62"/>
    <w:rsid w:val="00641C7C"/>
    <w:rsid w:val="00647149"/>
    <w:rsid w:val="006531E9"/>
    <w:rsid w:val="006546BD"/>
    <w:rsid w:val="00655CC1"/>
    <w:rsid w:val="00656745"/>
    <w:rsid w:val="0066121D"/>
    <w:rsid w:val="00663919"/>
    <w:rsid w:val="00666C42"/>
    <w:rsid w:val="006728A3"/>
    <w:rsid w:val="00672C26"/>
    <w:rsid w:val="006759EE"/>
    <w:rsid w:val="00675F00"/>
    <w:rsid w:val="006770EC"/>
    <w:rsid w:val="0068444D"/>
    <w:rsid w:val="00684FAF"/>
    <w:rsid w:val="006903B0"/>
    <w:rsid w:val="006971B4"/>
    <w:rsid w:val="006A1ADF"/>
    <w:rsid w:val="006A2DDD"/>
    <w:rsid w:val="006A447F"/>
    <w:rsid w:val="006A53AC"/>
    <w:rsid w:val="006A7293"/>
    <w:rsid w:val="006B13DA"/>
    <w:rsid w:val="006B389A"/>
    <w:rsid w:val="006C044F"/>
    <w:rsid w:val="006C17FB"/>
    <w:rsid w:val="006C2E42"/>
    <w:rsid w:val="006C4516"/>
    <w:rsid w:val="006C574D"/>
    <w:rsid w:val="006C5B43"/>
    <w:rsid w:val="006D0D25"/>
    <w:rsid w:val="006D0D7C"/>
    <w:rsid w:val="006D2C0A"/>
    <w:rsid w:val="006D6441"/>
    <w:rsid w:val="006E17FC"/>
    <w:rsid w:val="006E5229"/>
    <w:rsid w:val="006E5E5B"/>
    <w:rsid w:val="006F1B00"/>
    <w:rsid w:val="006F7C75"/>
    <w:rsid w:val="00704118"/>
    <w:rsid w:val="007114BF"/>
    <w:rsid w:val="00715BDD"/>
    <w:rsid w:val="00720A76"/>
    <w:rsid w:val="007259FF"/>
    <w:rsid w:val="00726FC3"/>
    <w:rsid w:val="007315D8"/>
    <w:rsid w:val="00732157"/>
    <w:rsid w:val="00732392"/>
    <w:rsid w:val="0073455B"/>
    <w:rsid w:val="00741C17"/>
    <w:rsid w:val="007423E4"/>
    <w:rsid w:val="00742EA8"/>
    <w:rsid w:val="0074309D"/>
    <w:rsid w:val="00743433"/>
    <w:rsid w:val="00743718"/>
    <w:rsid w:val="007465C3"/>
    <w:rsid w:val="007468EE"/>
    <w:rsid w:val="00752AD3"/>
    <w:rsid w:val="007577DC"/>
    <w:rsid w:val="007631F7"/>
    <w:rsid w:val="00770D83"/>
    <w:rsid w:val="007724A3"/>
    <w:rsid w:val="00773139"/>
    <w:rsid w:val="00774C51"/>
    <w:rsid w:val="007850F6"/>
    <w:rsid w:val="00785565"/>
    <w:rsid w:val="00787C84"/>
    <w:rsid w:val="00787DEC"/>
    <w:rsid w:val="00791562"/>
    <w:rsid w:val="0079169F"/>
    <w:rsid w:val="007939F0"/>
    <w:rsid w:val="00796021"/>
    <w:rsid w:val="007A1FE0"/>
    <w:rsid w:val="007A49B4"/>
    <w:rsid w:val="007B1641"/>
    <w:rsid w:val="007B6A02"/>
    <w:rsid w:val="007C1BD8"/>
    <w:rsid w:val="007C33CA"/>
    <w:rsid w:val="007C7628"/>
    <w:rsid w:val="007D1CE7"/>
    <w:rsid w:val="007D4194"/>
    <w:rsid w:val="007D516E"/>
    <w:rsid w:val="007D5E3F"/>
    <w:rsid w:val="007D68C7"/>
    <w:rsid w:val="007E1E23"/>
    <w:rsid w:val="007E233B"/>
    <w:rsid w:val="007E2F26"/>
    <w:rsid w:val="007E3DD4"/>
    <w:rsid w:val="007E578C"/>
    <w:rsid w:val="007E712A"/>
    <w:rsid w:val="007F6053"/>
    <w:rsid w:val="007F6BB2"/>
    <w:rsid w:val="007F74BE"/>
    <w:rsid w:val="0080339C"/>
    <w:rsid w:val="00804603"/>
    <w:rsid w:val="00804C6D"/>
    <w:rsid w:val="00804DE3"/>
    <w:rsid w:val="00812DAF"/>
    <w:rsid w:val="00815F3F"/>
    <w:rsid w:val="00820203"/>
    <w:rsid w:val="008202F1"/>
    <w:rsid w:val="0082187A"/>
    <w:rsid w:val="008225E1"/>
    <w:rsid w:val="0082330E"/>
    <w:rsid w:val="00824895"/>
    <w:rsid w:val="00824F83"/>
    <w:rsid w:val="008251A0"/>
    <w:rsid w:val="00825F55"/>
    <w:rsid w:val="00826256"/>
    <w:rsid w:val="00826577"/>
    <w:rsid w:val="00827222"/>
    <w:rsid w:val="00827C95"/>
    <w:rsid w:val="0083052B"/>
    <w:rsid w:val="0083136C"/>
    <w:rsid w:val="00831D3D"/>
    <w:rsid w:val="008320BD"/>
    <w:rsid w:val="00833AF5"/>
    <w:rsid w:val="00834BD7"/>
    <w:rsid w:val="00835723"/>
    <w:rsid w:val="0083671D"/>
    <w:rsid w:val="0084049C"/>
    <w:rsid w:val="00841710"/>
    <w:rsid w:val="00844354"/>
    <w:rsid w:val="0085215B"/>
    <w:rsid w:val="008543CC"/>
    <w:rsid w:val="00854847"/>
    <w:rsid w:val="00854C9E"/>
    <w:rsid w:val="00854E6F"/>
    <w:rsid w:val="00854FDB"/>
    <w:rsid w:val="0085651D"/>
    <w:rsid w:val="00861B3B"/>
    <w:rsid w:val="00862B6A"/>
    <w:rsid w:val="0086580B"/>
    <w:rsid w:val="00866A53"/>
    <w:rsid w:val="0086711C"/>
    <w:rsid w:val="00867A12"/>
    <w:rsid w:val="008723D1"/>
    <w:rsid w:val="00873E7C"/>
    <w:rsid w:val="00875D7F"/>
    <w:rsid w:val="008810E7"/>
    <w:rsid w:val="00881AF4"/>
    <w:rsid w:val="00886FCD"/>
    <w:rsid w:val="0089042F"/>
    <w:rsid w:val="00890947"/>
    <w:rsid w:val="00890B2B"/>
    <w:rsid w:val="008A40C7"/>
    <w:rsid w:val="008A6165"/>
    <w:rsid w:val="008A6C7D"/>
    <w:rsid w:val="008B14F6"/>
    <w:rsid w:val="008B2BBD"/>
    <w:rsid w:val="008B5562"/>
    <w:rsid w:val="008B62E7"/>
    <w:rsid w:val="008C5A45"/>
    <w:rsid w:val="008C61F0"/>
    <w:rsid w:val="008D0E9A"/>
    <w:rsid w:val="008F0E3F"/>
    <w:rsid w:val="008F2FF6"/>
    <w:rsid w:val="008F61E0"/>
    <w:rsid w:val="00901C74"/>
    <w:rsid w:val="00902BBB"/>
    <w:rsid w:val="00902C99"/>
    <w:rsid w:val="009041F5"/>
    <w:rsid w:val="00904821"/>
    <w:rsid w:val="00906004"/>
    <w:rsid w:val="009065D3"/>
    <w:rsid w:val="00906A71"/>
    <w:rsid w:val="00912CC2"/>
    <w:rsid w:val="00913886"/>
    <w:rsid w:val="00914765"/>
    <w:rsid w:val="00920642"/>
    <w:rsid w:val="00923E7C"/>
    <w:rsid w:val="00926EDF"/>
    <w:rsid w:val="00932436"/>
    <w:rsid w:val="009349B9"/>
    <w:rsid w:val="00935CE3"/>
    <w:rsid w:val="00941CD3"/>
    <w:rsid w:val="00945CF5"/>
    <w:rsid w:val="00951114"/>
    <w:rsid w:val="00951722"/>
    <w:rsid w:val="00956E85"/>
    <w:rsid w:val="009630C9"/>
    <w:rsid w:val="009707D0"/>
    <w:rsid w:val="00971CA5"/>
    <w:rsid w:val="00972DE8"/>
    <w:rsid w:val="009757F5"/>
    <w:rsid w:val="00981150"/>
    <w:rsid w:val="00987A42"/>
    <w:rsid w:val="00987CF5"/>
    <w:rsid w:val="00990BAF"/>
    <w:rsid w:val="0099357B"/>
    <w:rsid w:val="00995EEE"/>
    <w:rsid w:val="00996C37"/>
    <w:rsid w:val="00996DAA"/>
    <w:rsid w:val="009A1545"/>
    <w:rsid w:val="009A4420"/>
    <w:rsid w:val="009A7366"/>
    <w:rsid w:val="009A7576"/>
    <w:rsid w:val="009B003E"/>
    <w:rsid w:val="009B349E"/>
    <w:rsid w:val="009B67B8"/>
    <w:rsid w:val="009B7846"/>
    <w:rsid w:val="009C10AC"/>
    <w:rsid w:val="009C2467"/>
    <w:rsid w:val="009C26F4"/>
    <w:rsid w:val="009C28C4"/>
    <w:rsid w:val="009C3117"/>
    <w:rsid w:val="009D3F00"/>
    <w:rsid w:val="009D430F"/>
    <w:rsid w:val="009D4F3B"/>
    <w:rsid w:val="009D7AE7"/>
    <w:rsid w:val="009E171F"/>
    <w:rsid w:val="009E1BD0"/>
    <w:rsid w:val="009E1CB8"/>
    <w:rsid w:val="009E1E69"/>
    <w:rsid w:val="009E4C8E"/>
    <w:rsid w:val="009E6AE8"/>
    <w:rsid w:val="009E76ED"/>
    <w:rsid w:val="009F16B3"/>
    <w:rsid w:val="009F2776"/>
    <w:rsid w:val="009F4667"/>
    <w:rsid w:val="009F71AF"/>
    <w:rsid w:val="009F76A3"/>
    <w:rsid w:val="009F7F20"/>
    <w:rsid w:val="00A04076"/>
    <w:rsid w:val="00A078E9"/>
    <w:rsid w:val="00A11357"/>
    <w:rsid w:val="00A15964"/>
    <w:rsid w:val="00A16E29"/>
    <w:rsid w:val="00A17B10"/>
    <w:rsid w:val="00A222AC"/>
    <w:rsid w:val="00A249A2"/>
    <w:rsid w:val="00A25A6C"/>
    <w:rsid w:val="00A25A6E"/>
    <w:rsid w:val="00A27CDC"/>
    <w:rsid w:val="00A32C26"/>
    <w:rsid w:val="00A3417B"/>
    <w:rsid w:val="00A3434A"/>
    <w:rsid w:val="00A4037F"/>
    <w:rsid w:val="00A41013"/>
    <w:rsid w:val="00A441B5"/>
    <w:rsid w:val="00A44C42"/>
    <w:rsid w:val="00A46486"/>
    <w:rsid w:val="00A47799"/>
    <w:rsid w:val="00A50158"/>
    <w:rsid w:val="00A54214"/>
    <w:rsid w:val="00A562B1"/>
    <w:rsid w:val="00A63F0D"/>
    <w:rsid w:val="00A7216C"/>
    <w:rsid w:val="00A72EFA"/>
    <w:rsid w:val="00A75648"/>
    <w:rsid w:val="00A76A5B"/>
    <w:rsid w:val="00A76B28"/>
    <w:rsid w:val="00A80196"/>
    <w:rsid w:val="00A957E4"/>
    <w:rsid w:val="00AA0BA2"/>
    <w:rsid w:val="00AA712A"/>
    <w:rsid w:val="00AA7EEF"/>
    <w:rsid w:val="00AB0ABD"/>
    <w:rsid w:val="00AB3B5B"/>
    <w:rsid w:val="00AC0953"/>
    <w:rsid w:val="00AC450B"/>
    <w:rsid w:val="00AC4C75"/>
    <w:rsid w:val="00AC50B2"/>
    <w:rsid w:val="00AC6962"/>
    <w:rsid w:val="00AD03D0"/>
    <w:rsid w:val="00AD04C4"/>
    <w:rsid w:val="00AD25F0"/>
    <w:rsid w:val="00AD5751"/>
    <w:rsid w:val="00AD7C4E"/>
    <w:rsid w:val="00AE1BD2"/>
    <w:rsid w:val="00AE4F0E"/>
    <w:rsid w:val="00AE500E"/>
    <w:rsid w:val="00AF5D18"/>
    <w:rsid w:val="00B050F4"/>
    <w:rsid w:val="00B060B9"/>
    <w:rsid w:val="00B111AC"/>
    <w:rsid w:val="00B11FCB"/>
    <w:rsid w:val="00B14C64"/>
    <w:rsid w:val="00B256B2"/>
    <w:rsid w:val="00B3155F"/>
    <w:rsid w:val="00B31FE9"/>
    <w:rsid w:val="00B32B10"/>
    <w:rsid w:val="00B331B5"/>
    <w:rsid w:val="00B33565"/>
    <w:rsid w:val="00B33DE3"/>
    <w:rsid w:val="00B33FE3"/>
    <w:rsid w:val="00B50041"/>
    <w:rsid w:val="00B51FDA"/>
    <w:rsid w:val="00B545B8"/>
    <w:rsid w:val="00B56531"/>
    <w:rsid w:val="00B70436"/>
    <w:rsid w:val="00B71C53"/>
    <w:rsid w:val="00B730EF"/>
    <w:rsid w:val="00B74B4C"/>
    <w:rsid w:val="00B81AA1"/>
    <w:rsid w:val="00B91456"/>
    <w:rsid w:val="00BA29CD"/>
    <w:rsid w:val="00BA4A9F"/>
    <w:rsid w:val="00BB0AD3"/>
    <w:rsid w:val="00BB3900"/>
    <w:rsid w:val="00BC098A"/>
    <w:rsid w:val="00BC18A5"/>
    <w:rsid w:val="00BC2B2A"/>
    <w:rsid w:val="00BD5AB1"/>
    <w:rsid w:val="00BD6D4D"/>
    <w:rsid w:val="00BE2530"/>
    <w:rsid w:val="00BE3B79"/>
    <w:rsid w:val="00BE64EB"/>
    <w:rsid w:val="00BE7C64"/>
    <w:rsid w:val="00BF044C"/>
    <w:rsid w:val="00BF51F4"/>
    <w:rsid w:val="00BF556B"/>
    <w:rsid w:val="00C01728"/>
    <w:rsid w:val="00C06651"/>
    <w:rsid w:val="00C1171E"/>
    <w:rsid w:val="00C11E76"/>
    <w:rsid w:val="00C13CB0"/>
    <w:rsid w:val="00C15457"/>
    <w:rsid w:val="00C157BC"/>
    <w:rsid w:val="00C230D5"/>
    <w:rsid w:val="00C23B4B"/>
    <w:rsid w:val="00C24638"/>
    <w:rsid w:val="00C2517A"/>
    <w:rsid w:val="00C25B1D"/>
    <w:rsid w:val="00C260AC"/>
    <w:rsid w:val="00C2628C"/>
    <w:rsid w:val="00C3304B"/>
    <w:rsid w:val="00C33343"/>
    <w:rsid w:val="00C33701"/>
    <w:rsid w:val="00C33AA1"/>
    <w:rsid w:val="00C4047B"/>
    <w:rsid w:val="00C4081E"/>
    <w:rsid w:val="00C42F45"/>
    <w:rsid w:val="00C46495"/>
    <w:rsid w:val="00C47105"/>
    <w:rsid w:val="00C51B43"/>
    <w:rsid w:val="00C551F8"/>
    <w:rsid w:val="00C55D6B"/>
    <w:rsid w:val="00C56769"/>
    <w:rsid w:val="00C62595"/>
    <w:rsid w:val="00C63167"/>
    <w:rsid w:val="00C64EC8"/>
    <w:rsid w:val="00C65D79"/>
    <w:rsid w:val="00C7637A"/>
    <w:rsid w:val="00C76FE6"/>
    <w:rsid w:val="00C8238D"/>
    <w:rsid w:val="00C831C8"/>
    <w:rsid w:val="00C834E7"/>
    <w:rsid w:val="00C84A42"/>
    <w:rsid w:val="00C84B3F"/>
    <w:rsid w:val="00C903DE"/>
    <w:rsid w:val="00C9202D"/>
    <w:rsid w:val="00C9587E"/>
    <w:rsid w:val="00CA3341"/>
    <w:rsid w:val="00CA3801"/>
    <w:rsid w:val="00CA4C10"/>
    <w:rsid w:val="00CB031E"/>
    <w:rsid w:val="00CC2A7D"/>
    <w:rsid w:val="00CC6847"/>
    <w:rsid w:val="00CC7E4D"/>
    <w:rsid w:val="00CD097C"/>
    <w:rsid w:val="00CF0141"/>
    <w:rsid w:val="00D003A2"/>
    <w:rsid w:val="00D05CA1"/>
    <w:rsid w:val="00D12D7D"/>
    <w:rsid w:val="00D21F1F"/>
    <w:rsid w:val="00D24C2E"/>
    <w:rsid w:val="00D24EB9"/>
    <w:rsid w:val="00D26687"/>
    <w:rsid w:val="00D344DB"/>
    <w:rsid w:val="00D424DB"/>
    <w:rsid w:val="00D439CC"/>
    <w:rsid w:val="00D449AC"/>
    <w:rsid w:val="00D5113A"/>
    <w:rsid w:val="00D57956"/>
    <w:rsid w:val="00D60729"/>
    <w:rsid w:val="00D60A4F"/>
    <w:rsid w:val="00D61088"/>
    <w:rsid w:val="00D611AB"/>
    <w:rsid w:val="00D6657D"/>
    <w:rsid w:val="00D70CD5"/>
    <w:rsid w:val="00D73687"/>
    <w:rsid w:val="00D7747E"/>
    <w:rsid w:val="00D77987"/>
    <w:rsid w:val="00D83C64"/>
    <w:rsid w:val="00D85EC2"/>
    <w:rsid w:val="00D8680A"/>
    <w:rsid w:val="00D92AE7"/>
    <w:rsid w:val="00D93B52"/>
    <w:rsid w:val="00D9495B"/>
    <w:rsid w:val="00DA0214"/>
    <w:rsid w:val="00DA1C0E"/>
    <w:rsid w:val="00DA46DD"/>
    <w:rsid w:val="00DA75CA"/>
    <w:rsid w:val="00DB11A9"/>
    <w:rsid w:val="00DB2E7B"/>
    <w:rsid w:val="00DB494C"/>
    <w:rsid w:val="00DB49E1"/>
    <w:rsid w:val="00DB509E"/>
    <w:rsid w:val="00DB72B3"/>
    <w:rsid w:val="00DB7D78"/>
    <w:rsid w:val="00DC1557"/>
    <w:rsid w:val="00DC471B"/>
    <w:rsid w:val="00DC5084"/>
    <w:rsid w:val="00DC7EDF"/>
    <w:rsid w:val="00DD0F81"/>
    <w:rsid w:val="00DD2093"/>
    <w:rsid w:val="00DD30FB"/>
    <w:rsid w:val="00DD344C"/>
    <w:rsid w:val="00DD3BA5"/>
    <w:rsid w:val="00DD4238"/>
    <w:rsid w:val="00DD788E"/>
    <w:rsid w:val="00DE24B5"/>
    <w:rsid w:val="00DE2CBB"/>
    <w:rsid w:val="00DE6483"/>
    <w:rsid w:val="00DE6C25"/>
    <w:rsid w:val="00DE7ED1"/>
    <w:rsid w:val="00DF0595"/>
    <w:rsid w:val="00DF226A"/>
    <w:rsid w:val="00DF52BB"/>
    <w:rsid w:val="00DF5927"/>
    <w:rsid w:val="00DF5F3E"/>
    <w:rsid w:val="00DF6502"/>
    <w:rsid w:val="00DF6B15"/>
    <w:rsid w:val="00E0546B"/>
    <w:rsid w:val="00E067E9"/>
    <w:rsid w:val="00E072C0"/>
    <w:rsid w:val="00E07855"/>
    <w:rsid w:val="00E11161"/>
    <w:rsid w:val="00E14409"/>
    <w:rsid w:val="00E1525A"/>
    <w:rsid w:val="00E1676B"/>
    <w:rsid w:val="00E173C4"/>
    <w:rsid w:val="00E210DB"/>
    <w:rsid w:val="00E2173E"/>
    <w:rsid w:val="00E30E3A"/>
    <w:rsid w:val="00E40161"/>
    <w:rsid w:val="00E424EA"/>
    <w:rsid w:val="00E465F7"/>
    <w:rsid w:val="00E46AED"/>
    <w:rsid w:val="00E50357"/>
    <w:rsid w:val="00E52786"/>
    <w:rsid w:val="00E536F5"/>
    <w:rsid w:val="00E55DDE"/>
    <w:rsid w:val="00E61522"/>
    <w:rsid w:val="00E660CC"/>
    <w:rsid w:val="00E701EF"/>
    <w:rsid w:val="00E74294"/>
    <w:rsid w:val="00E74A33"/>
    <w:rsid w:val="00E853A4"/>
    <w:rsid w:val="00E87510"/>
    <w:rsid w:val="00E9373D"/>
    <w:rsid w:val="00EA0E76"/>
    <w:rsid w:val="00EA0FD7"/>
    <w:rsid w:val="00EA3D34"/>
    <w:rsid w:val="00EA45E5"/>
    <w:rsid w:val="00EA54E9"/>
    <w:rsid w:val="00EA651F"/>
    <w:rsid w:val="00EB27E9"/>
    <w:rsid w:val="00EC13E9"/>
    <w:rsid w:val="00EC2E7A"/>
    <w:rsid w:val="00EC5517"/>
    <w:rsid w:val="00EC5CB1"/>
    <w:rsid w:val="00EC5DC6"/>
    <w:rsid w:val="00ED25D5"/>
    <w:rsid w:val="00ED50EA"/>
    <w:rsid w:val="00ED5C12"/>
    <w:rsid w:val="00ED7748"/>
    <w:rsid w:val="00EE0764"/>
    <w:rsid w:val="00EE3074"/>
    <w:rsid w:val="00EF0907"/>
    <w:rsid w:val="00EF3528"/>
    <w:rsid w:val="00EF4504"/>
    <w:rsid w:val="00EF69CC"/>
    <w:rsid w:val="00EF6D04"/>
    <w:rsid w:val="00F020CF"/>
    <w:rsid w:val="00F073BD"/>
    <w:rsid w:val="00F15ADF"/>
    <w:rsid w:val="00F20E0E"/>
    <w:rsid w:val="00F262A5"/>
    <w:rsid w:val="00F31882"/>
    <w:rsid w:val="00F33008"/>
    <w:rsid w:val="00F330DD"/>
    <w:rsid w:val="00F33ED0"/>
    <w:rsid w:val="00F33FB2"/>
    <w:rsid w:val="00F353A7"/>
    <w:rsid w:val="00F35917"/>
    <w:rsid w:val="00F374D3"/>
    <w:rsid w:val="00F41109"/>
    <w:rsid w:val="00F41852"/>
    <w:rsid w:val="00F45A00"/>
    <w:rsid w:val="00F463BA"/>
    <w:rsid w:val="00F50639"/>
    <w:rsid w:val="00F54196"/>
    <w:rsid w:val="00F55DC1"/>
    <w:rsid w:val="00F56EE9"/>
    <w:rsid w:val="00F62570"/>
    <w:rsid w:val="00F769F9"/>
    <w:rsid w:val="00F8237B"/>
    <w:rsid w:val="00F8271C"/>
    <w:rsid w:val="00F82745"/>
    <w:rsid w:val="00F86C2C"/>
    <w:rsid w:val="00F87FB7"/>
    <w:rsid w:val="00F91BD2"/>
    <w:rsid w:val="00F92DEA"/>
    <w:rsid w:val="00F96B97"/>
    <w:rsid w:val="00F974F7"/>
    <w:rsid w:val="00FA03DC"/>
    <w:rsid w:val="00FA087C"/>
    <w:rsid w:val="00FA1240"/>
    <w:rsid w:val="00FA3594"/>
    <w:rsid w:val="00FA633E"/>
    <w:rsid w:val="00FA6FB1"/>
    <w:rsid w:val="00FB080D"/>
    <w:rsid w:val="00FC01ED"/>
    <w:rsid w:val="00FC1EF9"/>
    <w:rsid w:val="00FC2901"/>
    <w:rsid w:val="00FC67C5"/>
    <w:rsid w:val="00FC7696"/>
    <w:rsid w:val="00FD2D0B"/>
    <w:rsid w:val="00FD3388"/>
    <w:rsid w:val="00FE07D6"/>
    <w:rsid w:val="00FE2A47"/>
    <w:rsid w:val="00FE2D71"/>
    <w:rsid w:val="00FE3A23"/>
    <w:rsid w:val="00FE510B"/>
    <w:rsid w:val="00FF4698"/>
    <w:rsid w:val="00FF70DB"/>
    <w:rsid w:val="00FF7B54"/>
    <w:rsid w:val="3944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A2A80D7-2CFF-4CA7-9517-8A54CD838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527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02F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202F1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476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sa/WG2_Arch/TSGS2_170_Goteborg_2025-08/Docs/S2-2507636.zip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Meetings_3GPP_SYNC/RAN2/Inbox/R2-250779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F3ECBF-693A-424C-930B-432596E1D2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BB93E8E6-7015-4E2D-8D22-9053F1174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3</Pages>
  <Words>1104</Words>
  <Characters>5313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/>
  <LinksUpToDate>false</LinksUpToDate>
  <CharactersWithSpaces>6405</CharactersWithSpaces>
  <SharedDoc>false</SharedDoc>
  <HLinks>
    <vt:vector size="18" baseType="variant">
      <vt:variant>
        <vt:i4>8257612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https://www.3gpp.org/ftp/tsg_sa/WG2_Arch/TSGS2_170_Goteborg_2025-08/Docs/S2-2507636.zip</vt:lpwstr>
      </vt:variant>
      <vt:variant>
        <vt:lpwstr/>
      </vt:variant>
      <vt:variant>
        <vt:i4>4063345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https://www.3gpp.org/ftp/Meetings_3GPP_SYNC/RAN2/Inbox/R2-2507790.zip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Ericsson User C</dc:creator>
  <cp:keywords/>
  <dc:description/>
  <cp:lastModifiedBy>Ericsson</cp:lastModifiedBy>
  <cp:revision>131</cp:revision>
  <cp:lastPrinted>2002-04-24T02:10:00Z</cp:lastPrinted>
  <dcterms:created xsi:type="dcterms:W3CDTF">2025-11-05T08:07:00Z</dcterms:created>
  <dcterms:modified xsi:type="dcterms:W3CDTF">2025-11-07T17:19:00Z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0x01010016D558C5159B8B4F9B176D7942557666</vt:lpwstr>
  </property>
  <property fmtid="{D5CDD505-2E9C-101B-9397-08002B2CF9AE}" pid="10" name="FLCMData">
    <vt:lpwstr>AF1367D3A467F91D78F158EE17AF467111F0ACC3D07480A251A5377E5A23350F9E5C02F7E428CAC16CEBC49EA2F833EFB4209463FD08679F4A877E871849C1CE</vt:lpwstr>
  </property>
  <property fmtid="{D5CDD505-2E9C-101B-9397-08002B2CF9AE}" pid="11" name="MediaServiceImageTags">
    <vt:lpwstr/>
  </property>
</Properties>
</file>